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28" w:rsidRDefault="00777828" w:rsidP="00777828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777828">
        <w:rPr>
          <w:rFonts w:ascii="Arial" w:hAnsi="Arial" w:cs="Arial"/>
          <w:b/>
          <w:color w:val="595959" w:themeColor="text1" w:themeTint="A6"/>
          <w:sz w:val="36"/>
          <w:szCs w:val="36"/>
        </w:rPr>
        <w:t>Осторожно: сайты-подделки!</w:t>
      </w:r>
    </w:p>
    <w:p w:rsidR="007D7F1C" w:rsidRPr="00920AC9" w:rsidRDefault="007D7F1C" w:rsidP="007D7F1C">
      <w:pPr>
        <w:suppressAutoHyphens/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</w:pPr>
      <w:r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Пресс-релиз</w:t>
      </w:r>
      <w:bookmarkStart w:id="0" w:name="_GoBack"/>
      <w:bookmarkEnd w:id="0"/>
    </w:p>
    <w:p w:rsidR="007D7F1C" w:rsidRPr="00920AC9" w:rsidRDefault="007D7F1C" w:rsidP="007D7F1C">
      <w:pPr>
        <w:suppressAutoHyphens/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</w:pPr>
      <w:r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1</w:t>
      </w:r>
      <w:r w:rsidR="00222790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5</w:t>
      </w:r>
      <w:r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.0</w:t>
      </w:r>
      <w:r w:rsidRPr="00D755A5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2</w:t>
      </w:r>
      <w:r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.201</w:t>
      </w:r>
      <w:r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9</w:t>
      </w:r>
      <w:r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 xml:space="preserve"> г.</w:t>
      </w:r>
    </w:p>
    <w:p w:rsidR="007D7F1C" w:rsidRDefault="007D7F1C" w:rsidP="007D7F1C">
      <w:pPr>
        <w:suppressAutoHyphens/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</w:pPr>
      <w:r w:rsidRPr="00920AC9"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  <w:t>Нальчик. КБР.</w:t>
      </w:r>
    </w:p>
    <w:p w:rsidR="007D7F1C" w:rsidRDefault="007D7F1C" w:rsidP="007D7F1C">
      <w:pPr>
        <w:suppressAutoHyphens/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4"/>
          <w:lang w:eastAsia="ar-SA"/>
        </w:rPr>
      </w:pPr>
    </w:p>
    <w:p w:rsidR="00777828" w:rsidRPr="00777828" w:rsidRDefault="00777828" w:rsidP="00777828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7782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Пенсионный фонд России предупреждает о распространении в интернете так называемых «неофициальных сайтов Пенсионного фонда России», через которые транслируется недостоверная информация о пенсионных и социальных выплатах и оказываются сомнительные услуги. Узнать такие сайты несложно, в большинстве случаев они сделаны по одному шаблону и используют многочисленные заимствования с официального сайта ПФР в виде скопированных элементов меню, разделов, видеоматериалов и символики Фонда. Таким </w:t>
      </w:r>
      <w:proofErr w:type="gramStart"/>
      <w:r w:rsidRPr="00777828">
        <w:rPr>
          <w:rFonts w:ascii="Arial" w:hAnsi="Arial" w:cs="Arial"/>
          <w:b/>
          <w:color w:val="595959" w:themeColor="text1" w:themeTint="A6"/>
          <w:sz w:val="24"/>
          <w:szCs w:val="24"/>
        </w:rPr>
        <w:t>образом</w:t>
      </w:r>
      <w:proofErr w:type="gramEnd"/>
      <w:r w:rsidRPr="0077782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сайты-подделки </w:t>
      </w:r>
      <w:proofErr w:type="spellStart"/>
      <w:r w:rsidRPr="00777828">
        <w:rPr>
          <w:rFonts w:ascii="Arial" w:hAnsi="Arial" w:cs="Arial"/>
          <w:b/>
          <w:color w:val="595959" w:themeColor="text1" w:themeTint="A6"/>
          <w:sz w:val="24"/>
          <w:szCs w:val="24"/>
        </w:rPr>
        <w:t>мимикрируют</w:t>
      </w:r>
      <w:proofErr w:type="spellEnd"/>
      <w:r w:rsidRPr="0077782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под официальные источники информации, пытаясь выглядеть правдоподобно. При этом используются гиперссылки, ведущие на страницы сайта Пенсионного фонда, и реальные номера телефонов ПФР.</w:t>
      </w:r>
    </w:p>
    <w:p w:rsidR="00777828" w:rsidRPr="00777828" w:rsidRDefault="00777828" w:rsidP="0077782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77828">
        <w:rPr>
          <w:rFonts w:ascii="Arial" w:hAnsi="Arial" w:cs="Arial"/>
          <w:color w:val="595959" w:themeColor="text1" w:themeTint="A6"/>
          <w:sz w:val="24"/>
          <w:szCs w:val="24"/>
        </w:rPr>
        <w:t xml:space="preserve">Все </w:t>
      </w:r>
      <w:proofErr w:type="gramStart"/>
      <w:r w:rsidRPr="00777828">
        <w:rPr>
          <w:rFonts w:ascii="Arial" w:hAnsi="Arial" w:cs="Arial"/>
          <w:color w:val="595959" w:themeColor="text1" w:themeTint="A6"/>
          <w:sz w:val="24"/>
          <w:szCs w:val="24"/>
        </w:rPr>
        <w:t>это</w:t>
      </w:r>
      <w:proofErr w:type="gramEnd"/>
      <w:r w:rsidRPr="00777828">
        <w:rPr>
          <w:rFonts w:ascii="Arial" w:hAnsi="Arial" w:cs="Arial"/>
          <w:color w:val="595959" w:themeColor="text1" w:themeTint="A6"/>
          <w:sz w:val="24"/>
          <w:szCs w:val="24"/>
        </w:rPr>
        <w:t xml:space="preserve"> тем не менее лишь служит прикрытием сомнительных сервисов, предоставляемых через такие ресурсы. Плохо структурированная организация сайтов-подделок и наличие большого количества рекламных баннеров сильно осложняет восприятие информации. Делается это умышленно, поскольку на помощь растерявшемуся в информационном хаосе пользователю всегда приходит онлайн-чат с «пенсионным юристом», предлагающим разобраться со всеми вопросами. Переписка при этом длится недолго и для решения проблемы человеку практически сразу предлагается оставить контактный номер телефона. Через некоторое время на него поступает звонок с предложением обратиться в «правовой центр поддержки», где человеку обещают помочь с оформлением причитающихся выплат. Такая помощь, само собой, </w:t>
      </w:r>
      <w:proofErr w:type="spellStart"/>
      <w:r w:rsidRPr="00777828">
        <w:rPr>
          <w:rFonts w:ascii="Arial" w:hAnsi="Arial" w:cs="Arial"/>
          <w:color w:val="595959" w:themeColor="text1" w:themeTint="A6"/>
          <w:sz w:val="24"/>
          <w:szCs w:val="24"/>
        </w:rPr>
        <w:t>небесплатна</w:t>
      </w:r>
      <w:proofErr w:type="spellEnd"/>
      <w:r w:rsidRPr="00777828">
        <w:rPr>
          <w:rFonts w:ascii="Arial" w:hAnsi="Arial" w:cs="Arial"/>
          <w:color w:val="595959" w:themeColor="text1" w:themeTint="A6"/>
          <w:sz w:val="24"/>
          <w:szCs w:val="24"/>
        </w:rPr>
        <w:t>, но об этом потенциальная жертва «пенсионных юристов» узнаёт потом, равно как и о том, что обещанных выплат в действительности не существует.</w:t>
      </w:r>
    </w:p>
    <w:p w:rsidR="00924688" w:rsidRDefault="00777828" w:rsidP="0077782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77828">
        <w:rPr>
          <w:rFonts w:ascii="Arial" w:hAnsi="Arial" w:cs="Arial"/>
          <w:color w:val="595959" w:themeColor="text1" w:themeTint="A6"/>
          <w:sz w:val="24"/>
          <w:szCs w:val="24"/>
        </w:rPr>
        <w:t>Пенсионный фонд сообщает, что ни один из подобных сайтов не имеет к ПФР никакого отношения и рекомендует россиянам не пользоваться указанными ресурсами, чтобы не стать жертвой недостоверной информации и мошеннических услуг. Официальную информацию обо всех выплатах ПФР можно получить на сайте Пенсионного фонда pfrf.ru, а также в центре консультирования ПФР по номеру 8-800-600-4444 (звонок бесплатный из всех регионов России) или через сервис онлайн-консультанта.</w:t>
      </w:r>
    </w:p>
    <w:p w:rsidR="007D7F1C" w:rsidRDefault="007D7F1C" w:rsidP="0077782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1157EF" w:rsidRPr="007977BF" w:rsidRDefault="001157EF" w:rsidP="001157E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1157EF" w:rsidRDefault="001157EF" w:rsidP="001157EF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lastRenderedPageBreak/>
        <w:t>Пресс-служба</w:t>
      </w:r>
    </w:p>
    <w:p w:rsidR="001157EF" w:rsidRDefault="001157EF" w:rsidP="001157EF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1157EF" w:rsidRDefault="001157EF" w:rsidP="001157EF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1157EF" w:rsidRPr="00640BBD" w:rsidRDefault="001157EF" w:rsidP="001157EF">
      <w:pPr>
        <w:pStyle w:val="a4"/>
        <w:ind w:firstLine="4962"/>
        <w:rPr>
          <w:rFonts w:ascii="Arial" w:hAnsi="Arial" w:cs="Arial"/>
          <w:color w:val="404040" w:themeColor="text1" w:themeTint="BF"/>
          <w:sz w:val="24"/>
          <w:szCs w:val="28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>Пачева</w:t>
      </w:r>
      <w:proofErr w:type="spellEnd"/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 xml:space="preserve"> 19 «а»,</w:t>
      </w:r>
    </w:p>
    <w:p w:rsidR="001157EF" w:rsidRPr="00640BBD" w:rsidRDefault="001157EF" w:rsidP="001157EF">
      <w:pPr>
        <w:pStyle w:val="a4"/>
        <w:ind w:firstLine="4962"/>
        <w:rPr>
          <w:rFonts w:ascii="Arial" w:hAnsi="Arial" w:cs="Arial"/>
          <w:color w:val="404040" w:themeColor="text1" w:themeTint="BF"/>
          <w:sz w:val="24"/>
          <w:szCs w:val="28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>Офис # 101,</w:t>
      </w:r>
    </w:p>
    <w:p w:rsidR="001157EF" w:rsidRPr="00640BBD" w:rsidRDefault="001157EF" w:rsidP="001157EF">
      <w:pPr>
        <w:pStyle w:val="a4"/>
        <w:ind w:firstLine="4962"/>
        <w:rPr>
          <w:rFonts w:ascii="Arial" w:hAnsi="Arial" w:cs="Arial"/>
          <w:color w:val="404040" w:themeColor="text1" w:themeTint="BF"/>
          <w:sz w:val="24"/>
          <w:szCs w:val="28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</w:rPr>
        <w:t>Вебсайт: http://www.pfrf.ru/branches/kbr/news/</w:t>
      </w:r>
    </w:p>
    <w:p w:rsidR="001157EF" w:rsidRPr="00640BBD" w:rsidRDefault="001157EF" w:rsidP="001157EF">
      <w:pPr>
        <w:pStyle w:val="a4"/>
        <w:ind w:firstLine="4962"/>
        <w:rPr>
          <w:rFonts w:ascii="Arial" w:hAnsi="Arial" w:cs="Arial"/>
          <w:color w:val="404040" w:themeColor="text1" w:themeTint="BF"/>
          <w:sz w:val="24"/>
          <w:szCs w:val="28"/>
          <w:lang w:val="en-US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640BBD">
          <w:rPr>
            <w:rStyle w:val="a3"/>
            <w:rFonts w:ascii="Arial" w:hAnsi="Arial" w:cs="Arial"/>
            <w:sz w:val="24"/>
            <w:szCs w:val="28"/>
            <w:lang w:val="en-US"/>
          </w:rPr>
          <w:t>opfr_po_kbr@mail.ru</w:t>
        </w:r>
      </w:hyperlink>
    </w:p>
    <w:p w:rsidR="001157EF" w:rsidRPr="00640BBD" w:rsidRDefault="001157EF" w:rsidP="001157EF">
      <w:pPr>
        <w:pStyle w:val="a4"/>
        <w:ind w:firstLine="4962"/>
        <w:rPr>
          <w:rFonts w:ascii="Arial" w:hAnsi="Arial" w:cs="Arial"/>
          <w:color w:val="404040" w:themeColor="text1" w:themeTint="BF"/>
          <w:sz w:val="24"/>
          <w:szCs w:val="28"/>
          <w:lang w:val="en-US"/>
        </w:rPr>
      </w:pPr>
      <w:r w:rsidRPr="00640BBD">
        <w:rPr>
          <w:rFonts w:ascii="Arial" w:hAnsi="Arial" w:cs="Arial"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7D7F1C" w:rsidRPr="007D7F1C" w:rsidRDefault="007D7F1C" w:rsidP="00777828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7D7F1C" w:rsidRPr="007D7F1C" w:rsidSect="006E244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28"/>
    <w:rsid w:val="001157EF"/>
    <w:rsid w:val="00222790"/>
    <w:rsid w:val="006E2443"/>
    <w:rsid w:val="00777828"/>
    <w:rsid w:val="007D7F1C"/>
    <w:rsid w:val="00924688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F1C"/>
    <w:rPr>
      <w:color w:val="0000FF" w:themeColor="hyperlink"/>
      <w:u w:val="single"/>
    </w:rPr>
  </w:style>
  <w:style w:type="paragraph" w:styleId="a4">
    <w:name w:val="No Spacing"/>
    <w:uiPriority w:val="1"/>
    <w:qFormat/>
    <w:rsid w:val="001157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F1C"/>
    <w:rPr>
      <w:color w:val="0000FF" w:themeColor="hyperlink"/>
      <w:u w:val="single"/>
    </w:rPr>
  </w:style>
  <w:style w:type="paragraph" w:styleId="a4">
    <w:name w:val="No Spacing"/>
    <w:uiPriority w:val="1"/>
    <w:qFormat/>
    <w:rsid w:val="00115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2019-02-12T08:57:00Z</dcterms:created>
  <dcterms:modified xsi:type="dcterms:W3CDTF">2019-02-15T07:09:00Z</dcterms:modified>
</cp:coreProperties>
</file>