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306" w:rsidRPr="003F416C" w:rsidRDefault="00302306" w:rsidP="00302306">
      <w:pPr>
        <w:spacing w:after="192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5"/>
          <w:lang w:eastAsia="ru-RU"/>
        </w:rPr>
      </w:pPr>
      <w:r w:rsidRPr="003F416C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5"/>
          <w:lang w:eastAsia="ru-RU"/>
        </w:rPr>
        <w:t>«Ваш контроль»</w:t>
      </w:r>
      <w:r w:rsidR="00017557" w:rsidRPr="003F416C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5"/>
          <w:lang w:eastAsia="ru-RU"/>
        </w:rPr>
        <w:t xml:space="preserve"> </w:t>
      </w:r>
      <w:r w:rsidR="00027CCC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5"/>
          <w:lang w:eastAsia="ru-RU"/>
        </w:rPr>
        <w:t>- «н</w:t>
      </w:r>
      <w:r w:rsidR="00027CCC" w:rsidRPr="00027CCC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5"/>
          <w:lang w:eastAsia="ru-RU"/>
        </w:rPr>
        <w:t xml:space="preserve">ародный» мониторинг качества </w:t>
      </w:r>
      <w:proofErr w:type="spellStart"/>
      <w:r w:rsidR="00027CCC" w:rsidRPr="00027CCC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5"/>
          <w:lang w:eastAsia="ru-RU"/>
        </w:rPr>
        <w:t>госуслуг</w:t>
      </w:r>
      <w:proofErr w:type="spellEnd"/>
    </w:p>
    <w:p w:rsidR="00A175F0" w:rsidRPr="003F416C" w:rsidRDefault="00A175F0" w:rsidP="00A175F0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ar-SA"/>
        </w:rPr>
      </w:pPr>
      <w:r w:rsidRPr="003F416C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ar-SA"/>
        </w:rPr>
        <w:t>Пресс-релиз</w:t>
      </w:r>
    </w:p>
    <w:p w:rsidR="00A175F0" w:rsidRPr="003F416C" w:rsidRDefault="008B24CC" w:rsidP="00A175F0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ar-SA"/>
        </w:rPr>
      </w:pPr>
      <w:proofErr w:type="gramStart"/>
      <w:r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val="en-US" w:eastAsia="ar-SA"/>
        </w:rPr>
        <w:t>18</w:t>
      </w:r>
      <w:r w:rsidR="0038236B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ar-SA"/>
        </w:rPr>
        <w:t>.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val="en-US" w:eastAsia="ar-SA"/>
        </w:rPr>
        <w:t>0</w:t>
      </w:r>
      <w:r w:rsidR="0018104F" w:rsidRPr="008B24CC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ar-SA"/>
        </w:rPr>
        <w:t>2</w:t>
      </w:r>
      <w:r w:rsidR="00A175F0" w:rsidRPr="003F416C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ar-SA"/>
        </w:rPr>
        <w:t>.201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val="en-US" w:eastAsia="ar-SA"/>
        </w:rPr>
        <w:t>9</w:t>
      </w:r>
      <w:r w:rsidR="00A175F0" w:rsidRPr="003F416C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ar-SA"/>
        </w:rPr>
        <w:t xml:space="preserve"> г.</w:t>
      </w:r>
      <w:proofErr w:type="gramEnd"/>
    </w:p>
    <w:p w:rsidR="00A175F0" w:rsidRPr="003F416C" w:rsidRDefault="00A175F0" w:rsidP="00A175F0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ar-SA"/>
        </w:rPr>
      </w:pPr>
      <w:r w:rsidRPr="003F416C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ar-SA"/>
        </w:rPr>
        <w:t>Нальчик. КБР.</w:t>
      </w:r>
    </w:p>
    <w:p w:rsidR="00A175F0" w:rsidRPr="003F416C" w:rsidRDefault="00A175F0" w:rsidP="00A175F0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ar-SA"/>
        </w:rPr>
      </w:pPr>
    </w:p>
    <w:p w:rsidR="00302306" w:rsidRDefault="00302306" w:rsidP="00027CCC">
      <w:pPr>
        <w:spacing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595959" w:themeColor="text1" w:themeTint="A6"/>
          <w:sz w:val="24"/>
          <w:bdr w:val="none" w:sz="0" w:space="0" w:color="auto" w:frame="1"/>
          <w:lang w:eastAsia="ru-RU"/>
        </w:rPr>
      </w:pPr>
      <w:r w:rsidRPr="003F416C">
        <w:rPr>
          <w:rFonts w:ascii="Arial" w:eastAsia="Times New Roman" w:hAnsi="Arial" w:cs="Arial"/>
          <w:b/>
          <w:bCs/>
          <w:color w:val="595959" w:themeColor="text1" w:themeTint="A6"/>
          <w:sz w:val="24"/>
          <w:bdr w:val="none" w:sz="0" w:space="0" w:color="auto" w:frame="1"/>
          <w:lang w:eastAsia="ru-RU"/>
        </w:rPr>
        <w:t>Услуги П</w:t>
      </w:r>
      <w:r w:rsidR="003F416C" w:rsidRPr="003F416C">
        <w:rPr>
          <w:rFonts w:ascii="Arial" w:eastAsia="Times New Roman" w:hAnsi="Arial" w:cs="Arial"/>
          <w:b/>
          <w:bCs/>
          <w:color w:val="595959" w:themeColor="text1" w:themeTint="A6"/>
          <w:sz w:val="24"/>
          <w:bdr w:val="none" w:sz="0" w:space="0" w:color="auto" w:frame="1"/>
          <w:lang w:eastAsia="ru-RU"/>
        </w:rPr>
        <w:t xml:space="preserve">енсионного фонда </w:t>
      </w:r>
      <w:r w:rsidRPr="003F416C">
        <w:rPr>
          <w:rFonts w:ascii="Arial" w:eastAsia="Times New Roman" w:hAnsi="Arial" w:cs="Arial"/>
          <w:b/>
          <w:bCs/>
          <w:color w:val="595959" w:themeColor="text1" w:themeTint="A6"/>
          <w:sz w:val="24"/>
          <w:bdr w:val="none" w:sz="0" w:space="0" w:color="auto" w:frame="1"/>
          <w:lang w:eastAsia="ru-RU"/>
        </w:rPr>
        <w:t>Р</w:t>
      </w:r>
      <w:r w:rsidR="003F416C" w:rsidRPr="003F416C">
        <w:rPr>
          <w:rFonts w:ascii="Arial" w:eastAsia="Times New Roman" w:hAnsi="Arial" w:cs="Arial"/>
          <w:b/>
          <w:bCs/>
          <w:color w:val="595959" w:themeColor="text1" w:themeTint="A6"/>
          <w:sz w:val="24"/>
          <w:bdr w:val="none" w:sz="0" w:space="0" w:color="auto" w:frame="1"/>
          <w:lang w:eastAsia="ru-RU"/>
        </w:rPr>
        <w:t>оссии</w:t>
      </w:r>
      <w:r w:rsidRPr="003F416C">
        <w:rPr>
          <w:rFonts w:ascii="Arial" w:eastAsia="Times New Roman" w:hAnsi="Arial" w:cs="Arial"/>
          <w:b/>
          <w:bCs/>
          <w:color w:val="595959" w:themeColor="text1" w:themeTint="A6"/>
          <w:sz w:val="24"/>
          <w:bdr w:val="none" w:sz="0" w:space="0" w:color="auto" w:frame="1"/>
          <w:lang w:eastAsia="ru-RU"/>
        </w:rPr>
        <w:t xml:space="preserve"> можно оценить через систему «Ваш </w:t>
      </w:r>
      <w:r w:rsidR="001C6B54">
        <w:rPr>
          <w:rFonts w:ascii="Arial" w:eastAsia="Times New Roman" w:hAnsi="Arial" w:cs="Arial"/>
          <w:b/>
          <w:bCs/>
          <w:color w:val="595959" w:themeColor="text1" w:themeTint="A6"/>
          <w:sz w:val="24"/>
          <w:bdr w:val="none" w:sz="0" w:space="0" w:color="auto" w:frame="1"/>
          <w:lang w:eastAsia="ru-RU"/>
        </w:rPr>
        <w:t>контроль». «Ваш контроль» позволяет</w:t>
      </w:r>
      <w:r w:rsidRPr="003F416C">
        <w:rPr>
          <w:rFonts w:ascii="Arial" w:eastAsia="Times New Roman" w:hAnsi="Arial" w:cs="Arial"/>
          <w:b/>
          <w:bCs/>
          <w:color w:val="595959" w:themeColor="text1" w:themeTint="A6"/>
          <w:sz w:val="24"/>
          <w:bdr w:val="none" w:sz="0" w:space="0" w:color="auto" w:frame="1"/>
          <w:lang w:eastAsia="ru-RU"/>
        </w:rPr>
        <w:t xml:space="preserve"> на основании мнений граждан оценивать работу руководителей территориальных органов.</w:t>
      </w:r>
    </w:p>
    <w:p w:rsidR="00302306" w:rsidRPr="003F416C" w:rsidRDefault="00302306" w:rsidP="00017557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lang w:eastAsia="ru-RU"/>
        </w:rPr>
      </w:pPr>
      <w:r w:rsidRPr="003F416C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 xml:space="preserve">Пенсионный Фонд Российской Федерации </w:t>
      </w:r>
      <w:r w:rsidR="003F416C" w:rsidRPr="003F416C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>подключён</w:t>
      </w:r>
      <w:r w:rsidRPr="003F416C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 xml:space="preserve"> к системе мониторинга качества государственных услуг «Ваш контроль», </w:t>
      </w:r>
      <w:proofErr w:type="gramStart"/>
      <w:r w:rsidRPr="003F416C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>которая</w:t>
      </w:r>
      <w:proofErr w:type="gramEnd"/>
      <w:r w:rsidRPr="003F416C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 xml:space="preserve"> позволяет на основании мнений граждан оценивать работу руководителей его территориальных органов.</w:t>
      </w:r>
    </w:p>
    <w:p w:rsidR="00302306" w:rsidRPr="003F416C" w:rsidRDefault="00302306" w:rsidP="00017557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lang w:eastAsia="ru-RU"/>
        </w:rPr>
      </w:pPr>
      <w:r w:rsidRPr="003F416C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>Система «Ваш контроль» дает возможность оценить ключевые услуги ПФР, предоставление которых организуется в клиентских службах Фонда и в многофункциональных центрах.</w:t>
      </w:r>
    </w:p>
    <w:p w:rsidR="00302306" w:rsidRPr="003F416C" w:rsidRDefault="00302306" w:rsidP="00017557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lang w:eastAsia="ru-RU"/>
        </w:rPr>
      </w:pPr>
      <w:r w:rsidRPr="003F416C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 xml:space="preserve">На сайте ПФР также размещен </w:t>
      </w:r>
      <w:proofErr w:type="spellStart"/>
      <w:r w:rsidRPr="003F416C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>виджет</w:t>
      </w:r>
      <w:proofErr w:type="spellEnd"/>
      <w:r w:rsidRPr="003F416C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 xml:space="preserve"> «Ваш контроль», через который граждане могут не только оценить качество предоставленных услуг, но и оставить подробный отзыв о своем опыте взаимодействия с сотрудниками ПФР.</w:t>
      </w:r>
    </w:p>
    <w:p w:rsidR="00302306" w:rsidRPr="003F416C" w:rsidRDefault="00302306" w:rsidP="00017557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lang w:eastAsia="ru-RU"/>
        </w:rPr>
      </w:pPr>
      <w:r w:rsidRPr="003F416C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 xml:space="preserve">Получатели </w:t>
      </w:r>
      <w:proofErr w:type="spellStart"/>
      <w:r w:rsidRPr="003F416C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>госуслуг</w:t>
      </w:r>
      <w:proofErr w:type="spellEnd"/>
      <w:r w:rsidRPr="003F416C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 xml:space="preserve"> могут оценить скорость работы, профессионализм и вежливость персонала, удобство процедуры, уровень комфорта в помещениях. Оценки можно выставлять как через портал «Ваш контроль», так и с помощью SMS-сообщений, сайтов органов власти, портала </w:t>
      </w:r>
      <w:proofErr w:type="spellStart"/>
      <w:r w:rsidRPr="003F416C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>госуслуг</w:t>
      </w:r>
      <w:proofErr w:type="spellEnd"/>
      <w:r w:rsidRPr="003F416C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 xml:space="preserve">, </w:t>
      </w:r>
      <w:proofErr w:type="spellStart"/>
      <w:r w:rsidRPr="003F416C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>инфоматов</w:t>
      </w:r>
      <w:proofErr w:type="spellEnd"/>
      <w:r w:rsidRPr="003F416C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 xml:space="preserve"> в МФЦ.</w:t>
      </w:r>
    </w:p>
    <w:p w:rsidR="00C2240D" w:rsidRDefault="008B24CC"/>
    <w:p w:rsidR="008B24CC" w:rsidRDefault="008B24CC" w:rsidP="008B24CC">
      <w:pPr>
        <w:pStyle w:val="a6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8B24CC" w:rsidRDefault="008B24CC" w:rsidP="008B24CC">
      <w:pPr>
        <w:pStyle w:val="a6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8B24CC" w:rsidRDefault="008B24CC" w:rsidP="008B24CC">
      <w:pPr>
        <w:pStyle w:val="a6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8B24CC" w:rsidRPr="00640BBD" w:rsidRDefault="008B24CC" w:rsidP="008B24CC">
      <w:pPr>
        <w:pStyle w:val="a6"/>
        <w:ind w:firstLine="4962"/>
        <w:rPr>
          <w:rFonts w:ascii="Arial" w:hAnsi="Arial" w:cs="Arial"/>
          <w:color w:val="404040" w:themeColor="text1" w:themeTint="BF"/>
          <w:sz w:val="24"/>
          <w:szCs w:val="28"/>
        </w:rPr>
      </w:pPr>
      <w:r w:rsidRPr="00640BBD">
        <w:rPr>
          <w:rFonts w:ascii="Arial" w:hAnsi="Arial" w:cs="Arial"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640BBD">
        <w:rPr>
          <w:rFonts w:ascii="Arial" w:hAnsi="Arial" w:cs="Arial"/>
          <w:color w:val="404040" w:themeColor="text1" w:themeTint="BF"/>
          <w:sz w:val="24"/>
          <w:szCs w:val="28"/>
        </w:rPr>
        <w:t>Пачева</w:t>
      </w:r>
      <w:proofErr w:type="spellEnd"/>
      <w:r w:rsidRPr="00640BBD">
        <w:rPr>
          <w:rFonts w:ascii="Arial" w:hAnsi="Arial" w:cs="Arial"/>
          <w:color w:val="404040" w:themeColor="text1" w:themeTint="BF"/>
          <w:sz w:val="24"/>
          <w:szCs w:val="28"/>
        </w:rPr>
        <w:t xml:space="preserve"> 19 «а»,</w:t>
      </w:r>
    </w:p>
    <w:p w:rsidR="008B24CC" w:rsidRPr="00640BBD" w:rsidRDefault="008B24CC" w:rsidP="008B24CC">
      <w:pPr>
        <w:pStyle w:val="a6"/>
        <w:ind w:firstLine="4962"/>
        <w:rPr>
          <w:rFonts w:ascii="Arial" w:hAnsi="Arial" w:cs="Arial"/>
          <w:color w:val="404040" w:themeColor="text1" w:themeTint="BF"/>
          <w:sz w:val="24"/>
          <w:szCs w:val="28"/>
        </w:rPr>
      </w:pPr>
      <w:r w:rsidRPr="00640BBD">
        <w:rPr>
          <w:rFonts w:ascii="Arial" w:hAnsi="Arial" w:cs="Arial"/>
          <w:color w:val="404040" w:themeColor="text1" w:themeTint="BF"/>
          <w:sz w:val="24"/>
          <w:szCs w:val="28"/>
        </w:rPr>
        <w:t>Офис # 101,</w:t>
      </w:r>
    </w:p>
    <w:p w:rsidR="008B24CC" w:rsidRPr="00640BBD" w:rsidRDefault="008B24CC" w:rsidP="008B24CC">
      <w:pPr>
        <w:pStyle w:val="a6"/>
        <w:ind w:firstLine="4962"/>
        <w:rPr>
          <w:rFonts w:ascii="Arial" w:hAnsi="Arial" w:cs="Arial"/>
          <w:color w:val="404040" w:themeColor="text1" w:themeTint="BF"/>
          <w:sz w:val="24"/>
          <w:szCs w:val="28"/>
        </w:rPr>
      </w:pPr>
      <w:r w:rsidRPr="00640BBD">
        <w:rPr>
          <w:rFonts w:ascii="Arial" w:hAnsi="Arial" w:cs="Arial"/>
          <w:color w:val="404040" w:themeColor="text1" w:themeTint="BF"/>
          <w:sz w:val="24"/>
          <w:szCs w:val="28"/>
        </w:rPr>
        <w:t>Вебсайт: http://www.pfrf.ru/branches/kbr/news/</w:t>
      </w:r>
    </w:p>
    <w:p w:rsidR="008B24CC" w:rsidRPr="00640BBD" w:rsidRDefault="008B24CC" w:rsidP="008B24CC">
      <w:pPr>
        <w:pStyle w:val="a6"/>
        <w:ind w:firstLine="4962"/>
        <w:rPr>
          <w:rFonts w:ascii="Arial" w:hAnsi="Arial" w:cs="Arial"/>
          <w:color w:val="404040" w:themeColor="text1" w:themeTint="BF"/>
          <w:sz w:val="24"/>
          <w:szCs w:val="28"/>
          <w:lang w:val="en-US"/>
        </w:rPr>
      </w:pPr>
      <w:r w:rsidRPr="00640BBD">
        <w:rPr>
          <w:rFonts w:ascii="Arial" w:hAnsi="Arial" w:cs="Arial"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640BBD">
          <w:rPr>
            <w:rStyle w:val="a5"/>
            <w:rFonts w:ascii="Arial" w:hAnsi="Arial" w:cs="Arial"/>
            <w:sz w:val="24"/>
            <w:szCs w:val="28"/>
            <w:lang w:val="en-US"/>
          </w:rPr>
          <w:t>opfr_po_kbr@mail.ru</w:t>
        </w:r>
      </w:hyperlink>
    </w:p>
    <w:p w:rsidR="008B24CC" w:rsidRPr="00640BBD" w:rsidRDefault="008B24CC" w:rsidP="008B24CC">
      <w:pPr>
        <w:pStyle w:val="a6"/>
        <w:ind w:firstLine="4962"/>
        <w:rPr>
          <w:rFonts w:ascii="Arial" w:hAnsi="Arial" w:cs="Arial"/>
          <w:color w:val="404040" w:themeColor="text1" w:themeTint="BF"/>
          <w:sz w:val="24"/>
          <w:szCs w:val="28"/>
          <w:lang w:val="en-US"/>
        </w:rPr>
      </w:pPr>
      <w:r w:rsidRPr="00640BBD">
        <w:rPr>
          <w:rFonts w:ascii="Arial" w:hAnsi="Arial" w:cs="Arial"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68122A" w:rsidRPr="0068122A" w:rsidRDefault="0068122A">
      <w:pPr>
        <w:rPr>
          <w:lang w:val="en-US"/>
        </w:rPr>
      </w:pPr>
      <w:bookmarkStart w:id="0" w:name="_GoBack"/>
      <w:bookmarkEnd w:id="0"/>
    </w:p>
    <w:sectPr w:rsidR="0068122A" w:rsidRPr="0068122A" w:rsidSect="00017557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306"/>
    <w:rsid w:val="00017557"/>
    <w:rsid w:val="00027CCC"/>
    <w:rsid w:val="0018104F"/>
    <w:rsid w:val="00186629"/>
    <w:rsid w:val="001C6B54"/>
    <w:rsid w:val="001E4C13"/>
    <w:rsid w:val="002D69C4"/>
    <w:rsid w:val="00302306"/>
    <w:rsid w:val="00316866"/>
    <w:rsid w:val="0038236B"/>
    <w:rsid w:val="003E648A"/>
    <w:rsid w:val="003F416C"/>
    <w:rsid w:val="00626997"/>
    <w:rsid w:val="0068097F"/>
    <w:rsid w:val="0068122A"/>
    <w:rsid w:val="0069193F"/>
    <w:rsid w:val="006D3773"/>
    <w:rsid w:val="00771A33"/>
    <w:rsid w:val="00786056"/>
    <w:rsid w:val="00796199"/>
    <w:rsid w:val="00825AED"/>
    <w:rsid w:val="008B24CC"/>
    <w:rsid w:val="009B1547"/>
    <w:rsid w:val="00A175F0"/>
    <w:rsid w:val="00A85C87"/>
    <w:rsid w:val="00AE49FE"/>
    <w:rsid w:val="00B10AB8"/>
    <w:rsid w:val="00B517CA"/>
    <w:rsid w:val="00BB41D0"/>
    <w:rsid w:val="00CF1FCB"/>
    <w:rsid w:val="00D64847"/>
    <w:rsid w:val="00D701D7"/>
    <w:rsid w:val="00D92095"/>
    <w:rsid w:val="00DC30B1"/>
    <w:rsid w:val="00E42DC7"/>
    <w:rsid w:val="00E4437B"/>
    <w:rsid w:val="00F65D68"/>
    <w:rsid w:val="00F95A84"/>
    <w:rsid w:val="00FF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30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8122A"/>
    <w:rPr>
      <w:color w:val="0000FF" w:themeColor="hyperlink"/>
      <w:u w:val="single"/>
    </w:rPr>
  </w:style>
  <w:style w:type="paragraph" w:styleId="a6">
    <w:name w:val="No Spacing"/>
    <w:uiPriority w:val="1"/>
    <w:qFormat/>
    <w:rsid w:val="008B24C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30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8122A"/>
    <w:rPr>
      <w:color w:val="0000FF" w:themeColor="hyperlink"/>
      <w:u w:val="single"/>
    </w:rPr>
  </w:style>
  <w:style w:type="paragraph" w:styleId="a6">
    <w:name w:val="No Spacing"/>
    <w:uiPriority w:val="1"/>
    <w:qFormat/>
    <w:rsid w:val="008B24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1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2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7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6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28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216</Words>
  <Characters>1232</Characters>
  <Application>Microsoft Office Word</Application>
  <DocSecurity>0</DocSecurity>
  <Lines>10</Lines>
  <Paragraphs>2</Paragraphs>
  <ScaleCrop>false</ScaleCrop>
  <Company>Kraftway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Зарета Алоева</cp:lastModifiedBy>
  <cp:revision>37</cp:revision>
  <dcterms:created xsi:type="dcterms:W3CDTF">2016-08-17T08:13:00Z</dcterms:created>
  <dcterms:modified xsi:type="dcterms:W3CDTF">2019-02-18T07:27:00Z</dcterms:modified>
</cp:coreProperties>
</file>