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54" w:rsidRDefault="00CA5754" w:rsidP="00CA5754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B696E">
        <w:rPr>
          <w:rFonts w:ascii="Arial" w:hAnsi="Arial" w:cs="Arial"/>
          <w:b/>
          <w:color w:val="595959" w:themeColor="text1" w:themeTint="A6"/>
          <w:sz w:val="36"/>
          <w:szCs w:val="36"/>
        </w:rPr>
        <w:t>Повышение доступности клиентских служб для всех категорий инвалидов – один из приоритетов Отделения</w:t>
      </w:r>
    </w:p>
    <w:p w:rsidR="00DB696E" w:rsidRPr="00045CB7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B696E" w:rsidRPr="00045CB7" w:rsidRDefault="009B5BE4" w:rsidP="00DB69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</w:t>
      </w:r>
      <w:bookmarkStart w:id="0" w:name="_GoBack"/>
      <w:bookmarkEnd w:id="0"/>
      <w:r w:rsidR="00DB696E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31739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DB696E"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DB696E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045CB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B696E" w:rsidRPr="00045CB7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Одним из основополагающих подходов к организации деятельности для Отделения ПФР по Кабардино-Балкарской Республике 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color w:val="595959" w:themeColor="text1" w:themeTint="A6"/>
          <w:sz w:val="24"/>
          <w:szCs w:val="24"/>
        </w:rPr>
        <w:t>В контексте поэтапного проведения данной работы Отделение придерживается специализированного плана – «дорожной карты». Генеральная цель «дорожной карты»* - выявление возможных препятствий и иных трудностей, ограничивающих доступность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color w:val="595959" w:themeColor="text1" w:themeTint="A6"/>
          <w:sz w:val="24"/>
          <w:szCs w:val="24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 а также организация доступной среды в равной степени для всех категорий граждан.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color w:val="595959" w:themeColor="text1" w:themeTint="A6"/>
          <w:sz w:val="24"/>
          <w:szCs w:val="24"/>
        </w:rPr>
        <w:t>Отделением сформирована специальная рабочая группа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color w:val="595959" w:themeColor="text1" w:themeTint="A6"/>
          <w:sz w:val="24"/>
          <w:szCs w:val="24"/>
        </w:rPr>
        <w:t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гражданина» (размещен на официальном сайте ПФР) либо через многофункциональные центры.</w:t>
      </w:r>
    </w:p>
    <w:p w:rsidR="00DB696E" w:rsidRPr="00DB696E" w:rsidRDefault="00DB696E" w:rsidP="00DB696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696E">
        <w:rPr>
          <w:rFonts w:ascii="Arial" w:hAnsi="Arial" w:cs="Arial"/>
          <w:i/>
          <w:iCs/>
          <w:color w:val="595959" w:themeColor="text1" w:themeTint="A6"/>
          <w:sz w:val="24"/>
          <w:szCs w:val="24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A5754" w:rsidRDefault="00CA5754" w:rsidP="00CA5754"/>
    <w:p w:rsidR="007F601B" w:rsidRPr="005715CB" w:rsidRDefault="007F601B" w:rsidP="007F601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Пачева 19 «а»,</w:t>
      </w: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F601B" w:rsidRPr="00976552" w:rsidRDefault="007F601B" w:rsidP="007F601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A5754" w:rsidRPr="00DB696E" w:rsidRDefault="00CA5754" w:rsidP="00CA5754">
      <w:pPr>
        <w:rPr>
          <w:lang w:val="en-US"/>
        </w:rPr>
      </w:pPr>
    </w:p>
    <w:sectPr w:rsidR="00CA5754" w:rsidRPr="00DB696E" w:rsidSect="00DB69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4"/>
    <w:rsid w:val="0020473F"/>
    <w:rsid w:val="0031739E"/>
    <w:rsid w:val="007F601B"/>
    <w:rsid w:val="00924688"/>
    <w:rsid w:val="009B5BE4"/>
    <w:rsid w:val="00B223FD"/>
    <w:rsid w:val="00B83E04"/>
    <w:rsid w:val="00BA67DE"/>
    <w:rsid w:val="00CA5754"/>
    <w:rsid w:val="00D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1961</Characters>
  <Application>Microsoft Office Word</Application>
  <DocSecurity>0</DocSecurity>
  <Lines>16</Lines>
  <Paragraphs>4</Paragraphs>
  <ScaleCrop>false</ScaleCrop>
  <Company>Kraftway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2019-01-15T14:43:00Z</dcterms:created>
  <dcterms:modified xsi:type="dcterms:W3CDTF">2019-03-12T06:49:00Z</dcterms:modified>
</cp:coreProperties>
</file>