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66B" w:rsidRPr="0078530C" w:rsidRDefault="0094066B" w:rsidP="00336C33">
      <w:pPr>
        <w:spacing w:line="240" w:lineRule="auto"/>
        <w:rPr>
          <w:rFonts w:ascii="Arial" w:hAnsi="Arial" w:cs="Arial"/>
          <w:b/>
          <w:bCs/>
          <w:color w:val="595959" w:themeColor="text1" w:themeTint="A6"/>
          <w:sz w:val="36"/>
          <w:szCs w:val="36"/>
        </w:rPr>
      </w:pPr>
      <w:r w:rsidRPr="0078530C">
        <w:rPr>
          <w:rFonts w:ascii="Arial" w:hAnsi="Arial" w:cs="Arial"/>
          <w:b/>
          <w:bCs/>
          <w:color w:val="595959" w:themeColor="text1" w:themeTint="A6"/>
          <w:sz w:val="36"/>
          <w:szCs w:val="36"/>
        </w:rPr>
        <w:t xml:space="preserve">Сертификат на материнский капитал получили </w:t>
      </w:r>
      <w:r w:rsidR="00A82D26">
        <w:rPr>
          <w:rFonts w:ascii="Arial" w:hAnsi="Arial" w:cs="Arial"/>
          <w:b/>
          <w:bCs/>
          <w:color w:val="595959" w:themeColor="text1" w:themeTint="A6"/>
          <w:sz w:val="36"/>
          <w:szCs w:val="36"/>
        </w:rPr>
        <w:t xml:space="preserve">более </w:t>
      </w:r>
      <w:r w:rsidR="00D01C37">
        <w:rPr>
          <w:rFonts w:ascii="Arial" w:hAnsi="Arial" w:cs="Arial"/>
          <w:b/>
          <w:bCs/>
          <w:color w:val="595959" w:themeColor="text1" w:themeTint="A6"/>
          <w:sz w:val="36"/>
          <w:szCs w:val="36"/>
        </w:rPr>
        <w:t>65</w:t>
      </w:r>
      <w:r w:rsidR="00A82D26">
        <w:rPr>
          <w:rFonts w:ascii="Arial" w:hAnsi="Arial" w:cs="Arial"/>
          <w:b/>
          <w:bCs/>
          <w:color w:val="595959" w:themeColor="text1" w:themeTint="A6"/>
          <w:sz w:val="36"/>
          <w:szCs w:val="36"/>
        </w:rPr>
        <w:t>000</w:t>
      </w:r>
      <w:r w:rsidR="00D01C37">
        <w:rPr>
          <w:rFonts w:ascii="Arial" w:hAnsi="Arial" w:cs="Arial"/>
          <w:b/>
          <w:bCs/>
          <w:color w:val="595959" w:themeColor="text1" w:themeTint="A6"/>
          <w:sz w:val="36"/>
          <w:szCs w:val="36"/>
        </w:rPr>
        <w:t xml:space="preserve"> </w:t>
      </w:r>
      <w:r w:rsidRPr="0078530C">
        <w:rPr>
          <w:rFonts w:ascii="Arial" w:hAnsi="Arial" w:cs="Arial"/>
          <w:b/>
          <w:bCs/>
          <w:color w:val="595959" w:themeColor="text1" w:themeTint="A6"/>
          <w:sz w:val="36"/>
          <w:szCs w:val="36"/>
        </w:rPr>
        <w:t>семей</w:t>
      </w:r>
      <w:r w:rsidR="00DF548B">
        <w:rPr>
          <w:rFonts w:ascii="Arial" w:hAnsi="Arial" w:cs="Arial"/>
          <w:b/>
          <w:bCs/>
          <w:color w:val="595959" w:themeColor="text1" w:themeTint="A6"/>
          <w:sz w:val="36"/>
          <w:szCs w:val="36"/>
        </w:rPr>
        <w:t xml:space="preserve"> Кабардино-Балкарской Республики</w:t>
      </w:r>
    </w:p>
    <w:p w:rsidR="0078530C" w:rsidRPr="000356CA" w:rsidRDefault="0078530C" w:rsidP="0078530C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78530C" w:rsidRPr="000356CA" w:rsidRDefault="0078530C" w:rsidP="0078530C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 w:rsidR="006613D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8</w:t>
      </w:r>
      <w:r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4</w:t>
      </w:r>
      <w:r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78530C" w:rsidRDefault="0078530C" w:rsidP="0078530C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336C33" w:rsidRPr="0078530C" w:rsidRDefault="00336C33" w:rsidP="00336C33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:rsidR="0094066B" w:rsidRPr="0078530C" w:rsidRDefault="0094066B" w:rsidP="00336C33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78530C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С начала действия программы материнского капитала количество </w:t>
      </w:r>
      <w:r w:rsidR="0078530C" w:rsidRPr="0078530C">
        <w:rPr>
          <w:rFonts w:ascii="Arial" w:hAnsi="Arial" w:cs="Arial"/>
          <w:b/>
          <w:color w:val="595959" w:themeColor="text1" w:themeTint="A6"/>
          <w:sz w:val="24"/>
          <w:szCs w:val="24"/>
        </w:rPr>
        <w:t>Кабардино-Балкарских</w:t>
      </w:r>
      <w:r w:rsidRPr="0078530C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семей, получивших материнский сертификат</w:t>
      </w:r>
      <w:r w:rsidR="00A82D26">
        <w:rPr>
          <w:rFonts w:ascii="Arial" w:hAnsi="Arial" w:cs="Arial"/>
          <w:b/>
          <w:color w:val="595959" w:themeColor="text1" w:themeTint="A6"/>
          <w:sz w:val="24"/>
          <w:szCs w:val="24"/>
        </w:rPr>
        <w:t>,</w:t>
      </w:r>
      <w:r w:rsidRPr="0078530C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составило </w:t>
      </w:r>
      <w:r w:rsidR="00D01C37" w:rsidRPr="00D01C37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65312 </w:t>
      </w:r>
      <w:r w:rsidR="00A82D26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семей, из них </w:t>
      </w:r>
      <w:r w:rsidR="00D01C37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66,2 </w:t>
      </w:r>
      <w:r w:rsidRPr="0078530C">
        <w:rPr>
          <w:rFonts w:ascii="Arial" w:hAnsi="Arial" w:cs="Arial"/>
          <w:b/>
          <w:color w:val="595959" w:themeColor="text1" w:themeTint="A6"/>
          <w:sz w:val="24"/>
          <w:szCs w:val="24"/>
        </w:rPr>
        <w:t>% уже полностью распорядились его средствами.</w:t>
      </w:r>
    </w:p>
    <w:p w:rsidR="0078530C" w:rsidRPr="0078530C" w:rsidRDefault="0094066B" w:rsidP="00336C3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>Благодаря с</w:t>
      </w:r>
      <w:bookmarkStart w:id="0" w:name="_GoBack"/>
      <w:bookmarkEnd w:id="0"/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редствам материнского капитала жилищные условия улучшили </w:t>
      </w:r>
      <w:r w:rsidR="00D01C37">
        <w:rPr>
          <w:rFonts w:ascii="Arial" w:hAnsi="Arial" w:cs="Arial"/>
          <w:color w:val="595959" w:themeColor="text1" w:themeTint="A6"/>
          <w:sz w:val="24"/>
          <w:szCs w:val="24"/>
        </w:rPr>
        <w:t xml:space="preserve">48445 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семей. Из них </w:t>
      </w:r>
      <w:r w:rsidR="00D01C37">
        <w:rPr>
          <w:rFonts w:ascii="Arial" w:hAnsi="Arial" w:cs="Arial"/>
          <w:color w:val="595959" w:themeColor="text1" w:themeTint="A6"/>
          <w:sz w:val="24"/>
          <w:szCs w:val="24"/>
        </w:rPr>
        <w:t xml:space="preserve">26226 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семей частично или полностью погасили материнским капиталом жилищные кредиты. Еще </w:t>
      </w:r>
      <w:r w:rsidR="00D01C37">
        <w:rPr>
          <w:rFonts w:ascii="Arial" w:hAnsi="Arial" w:cs="Arial"/>
          <w:color w:val="595959" w:themeColor="text1" w:themeTint="A6"/>
          <w:sz w:val="24"/>
          <w:szCs w:val="24"/>
        </w:rPr>
        <w:t xml:space="preserve">22219 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>семей улучшили жилищные условия без привлечения кредитных средств. Улучшение жилищных условий остается самым популярным направлением расходования материнского капитала</w:t>
      </w:r>
      <w:r w:rsidR="00D01C37">
        <w:rPr>
          <w:rFonts w:ascii="Arial" w:hAnsi="Arial" w:cs="Arial"/>
          <w:color w:val="595959" w:themeColor="text1" w:themeTint="A6"/>
          <w:sz w:val="24"/>
          <w:szCs w:val="24"/>
        </w:rPr>
        <w:t>.</w:t>
      </w:r>
      <w:r w:rsidR="00D01C37"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Помимо этого ПФР принял </w:t>
      </w:r>
      <w:r w:rsidR="00D01C37">
        <w:rPr>
          <w:rFonts w:ascii="Arial" w:hAnsi="Arial" w:cs="Arial"/>
          <w:color w:val="595959" w:themeColor="text1" w:themeTint="A6"/>
          <w:sz w:val="24"/>
          <w:szCs w:val="24"/>
        </w:rPr>
        <w:t>801 заяв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>к</w:t>
      </w:r>
      <w:r w:rsidR="00D01C37">
        <w:rPr>
          <w:rFonts w:ascii="Arial" w:hAnsi="Arial" w:cs="Arial"/>
          <w:color w:val="595959" w:themeColor="text1" w:themeTint="A6"/>
          <w:sz w:val="24"/>
          <w:szCs w:val="24"/>
        </w:rPr>
        <w:t>у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 на обучение детей и </w:t>
      </w:r>
      <w:r w:rsidR="00D01C37">
        <w:rPr>
          <w:rFonts w:ascii="Arial" w:hAnsi="Arial" w:cs="Arial"/>
          <w:color w:val="595959" w:themeColor="text1" w:themeTint="A6"/>
          <w:sz w:val="24"/>
          <w:szCs w:val="24"/>
        </w:rPr>
        <w:t>6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 заявок на перевод средств на накопительную пенсию мамы.</w:t>
      </w:r>
      <w:r w:rsidR="0078530C"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 На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 социальн</w:t>
      </w:r>
      <w:r w:rsidR="0078530C" w:rsidRPr="0078530C">
        <w:rPr>
          <w:rFonts w:ascii="Arial" w:hAnsi="Arial" w:cs="Arial"/>
          <w:color w:val="595959" w:themeColor="text1" w:themeTint="A6"/>
          <w:sz w:val="24"/>
          <w:szCs w:val="24"/>
        </w:rPr>
        <w:t>ую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 адаптация и интеграци</w:t>
      </w:r>
      <w:r w:rsidR="0078530C" w:rsidRPr="0078530C">
        <w:rPr>
          <w:rFonts w:ascii="Arial" w:hAnsi="Arial" w:cs="Arial"/>
          <w:color w:val="595959" w:themeColor="text1" w:themeTint="A6"/>
          <w:sz w:val="24"/>
          <w:szCs w:val="24"/>
        </w:rPr>
        <w:t>ю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 в общество детей-инвалидов</w:t>
      </w:r>
      <w:r w:rsidR="0078530C"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 заявлений</w:t>
      </w:r>
      <w:r w:rsidR="00D01C37">
        <w:rPr>
          <w:rFonts w:ascii="Arial" w:hAnsi="Arial" w:cs="Arial"/>
          <w:color w:val="595959" w:themeColor="text1" w:themeTint="A6"/>
          <w:sz w:val="24"/>
          <w:szCs w:val="24"/>
        </w:rPr>
        <w:t xml:space="preserve"> не поступало</w:t>
      </w:r>
      <w:r w:rsidR="0078530C"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. Ежемесячные выплаты из средств сертификата оформили </w:t>
      </w:r>
      <w:r w:rsidR="00D01C37">
        <w:rPr>
          <w:rFonts w:ascii="Arial" w:hAnsi="Arial" w:cs="Arial"/>
          <w:color w:val="595959" w:themeColor="text1" w:themeTint="A6"/>
          <w:sz w:val="24"/>
          <w:szCs w:val="24"/>
        </w:rPr>
        <w:t xml:space="preserve">206 </w:t>
      </w:r>
      <w:r w:rsidR="0078530C" w:rsidRPr="0078530C">
        <w:rPr>
          <w:rFonts w:ascii="Arial" w:hAnsi="Arial" w:cs="Arial"/>
          <w:color w:val="595959" w:themeColor="text1" w:themeTint="A6"/>
          <w:sz w:val="24"/>
          <w:szCs w:val="24"/>
        </w:rPr>
        <w:t>семей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. </w:t>
      </w:r>
    </w:p>
    <w:p w:rsidR="0094066B" w:rsidRPr="0078530C" w:rsidRDefault="0094066B" w:rsidP="00336C3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>Размер материнского капитала в 201</w:t>
      </w:r>
      <w:r w:rsidR="0078530C" w:rsidRPr="0078530C">
        <w:rPr>
          <w:rFonts w:ascii="Arial" w:hAnsi="Arial" w:cs="Arial"/>
          <w:color w:val="595959" w:themeColor="text1" w:themeTint="A6"/>
          <w:sz w:val="24"/>
          <w:szCs w:val="24"/>
        </w:rPr>
        <w:t>9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 году составляет 453 026 рублей.</w:t>
      </w:r>
    </w:p>
    <w:p w:rsidR="0094066B" w:rsidRPr="0078530C" w:rsidRDefault="0094066B" w:rsidP="00336C3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>Напомним</w:t>
      </w:r>
      <w:r w:rsidR="0078530C" w:rsidRPr="0078530C">
        <w:rPr>
          <w:rFonts w:ascii="Arial" w:hAnsi="Arial" w:cs="Arial"/>
          <w:color w:val="595959" w:themeColor="text1" w:themeTint="A6"/>
          <w:sz w:val="24"/>
          <w:szCs w:val="24"/>
        </w:rPr>
        <w:t>, что</w:t>
      </w:r>
      <w:r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78530C"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Пенсионный фонд выносит решение о выдаче сертификата или об отказе в его выдаче в течение 15 дней и не позднее чем через 5 дней </w:t>
      </w:r>
      <w:proofErr w:type="gramStart"/>
      <w:r w:rsidR="0078530C" w:rsidRPr="0078530C">
        <w:rPr>
          <w:rFonts w:ascii="Arial" w:hAnsi="Arial" w:cs="Arial"/>
          <w:color w:val="595959" w:themeColor="text1" w:themeTint="A6"/>
          <w:sz w:val="24"/>
          <w:szCs w:val="24"/>
        </w:rPr>
        <w:t>с даты вынесения</w:t>
      </w:r>
      <w:proofErr w:type="gramEnd"/>
      <w:r w:rsidR="0078530C" w:rsidRPr="0078530C">
        <w:rPr>
          <w:rFonts w:ascii="Arial" w:hAnsi="Arial" w:cs="Arial"/>
          <w:color w:val="595959" w:themeColor="text1" w:themeTint="A6"/>
          <w:sz w:val="24"/>
          <w:szCs w:val="24"/>
        </w:rPr>
        <w:t xml:space="preserve"> решения направляет владельцу сертификата уведомление.</w:t>
      </w:r>
    </w:p>
    <w:p w:rsidR="009A6F85" w:rsidRPr="0078530C" w:rsidRDefault="009A6F85" w:rsidP="009A6F85">
      <w:pPr>
        <w:spacing w:after="0" w:line="360" w:lineRule="auto"/>
        <w:ind w:firstLine="3686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763A8" w:rsidRPr="00976552" w:rsidRDefault="00A763A8" w:rsidP="00A763A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A763A8" w:rsidRPr="00976552" w:rsidRDefault="00A763A8" w:rsidP="00A763A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A763A8" w:rsidRPr="00976552" w:rsidRDefault="00A763A8" w:rsidP="00A763A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A763A8" w:rsidRPr="00976552" w:rsidRDefault="00A763A8" w:rsidP="00A763A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A763A8" w:rsidRPr="00976552" w:rsidRDefault="00A763A8" w:rsidP="00A763A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A763A8" w:rsidRPr="00976552" w:rsidRDefault="00A763A8" w:rsidP="00A763A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A763A8" w:rsidRPr="00976552" w:rsidRDefault="00A763A8" w:rsidP="00A763A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A763A8" w:rsidRPr="00976552" w:rsidRDefault="00A763A8" w:rsidP="00A763A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24688" w:rsidRPr="009A6F85" w:rsidRDefault="00924688">
      <w:pPr>
        <w:rPr>
          <w:lang w:val="en-US"/>
        </w:rPr>
      </w:pPr>
    </w:p>
    <w:sectPr w:rsidR="00924688" w:rsidRPr="009A6F85" w:rsidSect="00336C3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6B"/>
    <w:rsid w:val="00336C33"/>
    <w:rsid w:val="0061770C"/>
    <w:rsid w:val="006613D7"/>
    <w:rsid w:val="0078530C"/>
    <w:rsid w:val="00924688"/>
    <w:rsid w:val="0094066B"/>
    <w:rsid w:val="009A6F85"/>
    <w:rsid w:val="00A763A8"/>
    <w:rsid w:val="00A82D26"/>
    <w:rsid w:val="00BA67DE"/>
    <w:rsid w:val="00D01C37"/>
    <w:rsid w:val="00DF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5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2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9</cp:revision>
  <dcterms:created xsi:type="dcterms:W3CDTF">2017-07-04T11:33:00Z</dcterms:created>
  <dcterms:modified xsi:type="dcterms:W3CDTF">2019-04-18T06:29:00Z</dcterms:modified>
</cp:coreProperties>
</file>