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7E" w:rsidRDefault="00D24F7E" w:rsidP="00D24F7E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D24F7E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Консультация: </w:t>
      </w:r>
      <w:r w:rsidR="009F61A3">
        <w:rPr>
          <w:rFonts w:ascii="Arial" w:hAnsi="Arial" w:cs="Arial"/>
          <w:b/>
          <w:color w:val="595959" w:themeColor="text1" w:themeTint="A6"/>
          <w:sz w:val="36"/>
          <w:szCs w:val="36"/>
        </w:rPr>
        <w:t>«</w:t>
      </w:r>
      <w:r w:rsidR="00487E89">
        <w:rPr>
          <w:rFonts w:ascii="Arial" w:hAnsi="Arial" w:cs="Arial"/>
          <w:b/>
          <w:color w:val="595959" w:themeColor="text1" w:themeTint="A6"/>
          <w:sz w:val="36"/>
          <w:szCs w:val="36"/>
        </w:rPr>
        <w:t>Как индексируется пенсия р</w:t>
      </w:r>
      <w:r w:rsidRPr="00D24F7E">
        <w:rPr>
          <w:rFonts w:ascii="Arial" w:hAnsi="Arial" w:cs="Arial"/>
          <w:b/>
          <w:color w:val="595959" w:themeColor="text1" w:themeTint="A6"/>
          <w:sz w:val="36"/>
          <w:szCs w:val="36"/>
        </w:rPr>
        <w:t>аботающим пенсионерам</w:t>
      </w:r>
      <w:r w:rsidR="009F61A3">
        <w:rPr>
          <w:rFonts w:ascii="Arial" w:hAnsi="Arial" w:cs="Arial"/>
          <w:b/>
          <w:color w:val="595959" w:themeColor="text1" w:themeTint="A6"/>
          <w:sz w:val="36"/>
          <w:szCs w:val="36"/>
        </w:rPr>
        <w:t>»</w:t>
      </w:r>
    </w:p>
    <w:p w:rsidR="00A20560" w:rsidRPr="00F72013" w:rsidRDefault="00A20560" w:rsidP="00A2056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F7201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A20560" w:rsidRPr="00F72013" w:rsidRDefault="00487E89" w:rsidP="00A2056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 w:rsidR="00CC571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8</w:t>
      </w:r>
      <w:bookmarkStart w:id="0" w:name="_GoBack"/>
      <w:bookmarkEnd w:id="0"/>
      <w:r w:rsidR="00A20560" w:rsidRPr="00F7201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="0030019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5</w:t>
      </w:r>
      <w:r w:rsidR="00A20560" w:rsidRPr="00F7201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9</w:t>
      </w:r>
      <w:r w:rsidR="00A20560" w:rsidRPr="00F7201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A20560" w:rsidRDefault="00A20560" w:rsidP="00A2056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F7201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A20560" w:rsidRPr="00F72013" w:rsidRDefault="00A20560" w:rsidP="00A2056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B50CFA" w:rsidRDefault="00487E89" w:rsidP="00B50CFA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>В</w:t>
      </w:r>
      <w:r w:rsidR="00B50CFA" w:rsidRPr="00B50CFA">
        <w:rPr>
          <w:rFonts w:ascii="Arial" w:hAnsi="Arial" w:cs="Arial"/>
          <w:b/>
          <w:color w:val="595959" w:themeColor="text1" w:themeTint="A6"/>
          <w:sz w:val="24"/>
          <w:szCs w:val="24"/>
        </w:rPr>
        <w:t>ыплата страховой пенсии с учетом плановых индексаций осуществляется только неработающим пенсионерам. Работающие пенсионеры получают страховую пенсию в размере, равном размеру пенсии без учета индексаций, проведенных за время их работы на пенсии. Но если пенсионер прекратит трудовую деятельность, то он будет получать пенсию с учетом всех индексаций, прошедших за время, пока он работал.</w:t>
      </w:r>
    </w:p>
    <w:p w:rsidR="00B50CFA" w:rsidRPr="00B50CFA" w:rsidRDefault="00B50CFA" w:rsidP="00B50C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Правила о выплате работающим пенсионерам пенсий без индексации распространяются на все виды страховой пенсии. Пенсии по государственному пенсионному обеспечению, включая социальные пенсии, индексируются независимо от того, работает пенсионер или нет.</w:t>
      </w:r>
    </w:p>
    <w:p w:rsidR="00B50CFA" w:rsidRDefault="00B50CFA" w:rsidP="00B50C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Для тех, кто </w:t>
      </w:r>
      <w:proofErr w:type="gramStart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работал по найму факт осуществления пенсионером работы устанавливается</w:t>
      </w:r>
      <w:proofErr w:type="gramEnd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территориальным органом Пенсионного фонда России на основании сведений, поступающих из ежемесячной отчетности работодателей. Такая форма отчетности введена с 2016 года специально для отражения пенсионеров, прекративших трудовую деятельность, чтобы повысить им пенсию за счет прошедших за время их работы индексаций. Поэтому пенсионерам не надо лично обращаться в территориальный орган Пенсионного фонда России для подачи заявления о возобновлении индексации страховой пенсии.</w:t>
      </w:r>
    </w:p>
    <w:p w:rsidR="00B50CFA" w:rsidRPr="00B50CFA" w:rsidRDefault="00B50CFA" w:rsidP="00B50C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Если пенсионер относится к категории </w:t>
      </w:r>
      <w:proofErr w:type="spellStart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самозанятого</w:t>
      </w:r>
      <w:proofErr w:type="spellEnd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населения, то есть состоит на учете в территориальном органе Пенсионного фонда России как индивидуальный предприниматель, нотариус, адвокат и т. п., то Федеральная налоговая служба информирует ПФР о прекращении предпринимательской деятельности пенсионером.</w:t>
      </w:r>
    </w:p>
    <w:p w:rsidR="00B50CFA" w:rsidRPr="00B50CFA" w:rsidRDefault="00B50CFA" w:rsidP="00B50C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b/>
          <w:color w:val="595959" w:themeColor="text1" w:themeTint="A6"/>
          <w:sz w:val="24"/>
          <w:szCs w:val="24"/>
        </w:rPr>
        <w:t>Если получатель страховой пенсии прекратит работать.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Если пенсионер прекратит работать после проведения индексации, то размер страховой пенсии и фиксированной выплаты к ней будет увеличен за счет всех индексаций, прошедших за время его работы. Пенсионер будет получать пенсию с индексациями с месяца, следующего за месяцем, в котором территориальный орган Пенсионного фонда России вынес решение о выплате на основании представленных работодателем сведений или сведений, поступивших из Федеральной налоговой службы (для </w:t>
      </w:r>
      <w:proofErr w:type="spellStart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самозанятых</w:t>
      </w:r>
      <w:proofErr w:type="spellEnd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граждан).</w:t>
      </w:r>
    </w:p>
    <w:p w:rsidR="00B50CFA" w:rsidRPr="00B50CFA" w:rsidRDefault="00B50CFA" w:rsidP="00B50C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>Если пенсионер после этого вновь устроится на работу, размер его страховой пенсии уменьшен не будет. Пенсия будет выплачиваться в размере причитавшейся на день, предшествующий дню возобновления работы.</w:t>
      </w:r>
    </w:p>
    <w:p w:rsidR="000626F5" w:rsidRDefault="00B50CFA" w:rsidP="00D24F7E">
      <w:pPr>
        <w:spacing w:line="360" w:lineRule="auto"/>
        <w:jc w:val="both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D24F7E">
        <w:rPr>
          <w:rFonts w:ascii="Arial" w:hAnsi="Arial" w:cs="Arial"/>
          <w:b/>
          <w:i/>
          <w:color w:val="595959" w:themeColor="text1" w:themeTint="A6"/>
          <w:sz w:val="24"/>
          <w:szCs w:val="24"/>
        </w:rPr>
        <w:t xml:space="preserve">Пример: 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>Пенсионер устроился на работу в октябре 201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8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года и по состоянию на январь 201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9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года получает пенсию 14 000 рублей.</w:t>
      </w:r>
      <w:r w:rsidR="00D24F7E"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>Пенсионный фонд России в 201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9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году провел индексацию страховых пенсий – 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7,05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>%</w:t>
      </w:r>
      <w:r w:rsidR="00D24F7E"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. 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>Страховая пенсия по старости выплачивается без учета индексации 201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9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года – 14 000 рублей</w:t>
      </w:r>
      <w:r w:rsidR="00D24F7E"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. 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Пенсионер прекращает работать в 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феврале </w:t>
      </w:r>
      <w:r w:rsidR="00D24F7E"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>201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9</w:t>
      </w:r>
      <w:r w:rsidR="00D24F7E"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года. </w:t>
      </w:r>
      <w:r w:rsidR="000C5BC7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После получения сведений от работодателя страховая пенсия будет выплачиваться с учетом индексации </w:t>
      </w:r>
      <w:r w:rsidR="00D63C68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в размере </w:t>
      </w:r>
      <w:r w:rsidR="00D63C68"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14 </w:t>
      </w:r>
      <w:r w:rsidR="00D63C68">
        <w:rPr>
          <w:rFonts w:ascii="Arial" w:hAnsi="Arial" w:cs="Arial"/>
          <w:i/>
          <w:color w:val="595959" w:themeColor="text1" w:themeTint="A6"/>
          <w:sz w:val="24"/>
          <w:szCs w:val="24"/>
        </w:rPr>
        <w:t>987</w:t>
      </w:r>
      <w:r w:rsidR="00D63C68"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руб</w:t>
      </w:r>
      <w:r w:rsidR="00D63C68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лей </w:t>
      </w:r>
      <w:r w:rsidR="000C5BC7">
        <w:rPr>
          <w:rFonts w:ascii="Arial" w:hAnsi="Arial" w:cs="Arial"/>
          <w:i/>
          <w:color w:val="595959" w:themeColor="text1" w:themeTint="A6"/>
          <w:sz w:val="24"/>
          <w:szCs w:val="24"/>
        </w:rPr>
        <w:t>с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марта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201</w:t>
      </w:r>
      <w:r w:rsidR="00203E3C">
        <w:rPr>
          <w:rFonts w:ascii="Arial" w:hAnsi="Arial" w:cs="Arial"/>
          <w:i/>
          <w:color w:val="595959" w:themeColor="text1" w:themeTint="A6"/>
          <w:sz w:val="24"/>
          <w:szCs w:val="24"/>
        </w:rPr>
        <w:t>9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года</w:t>
      </w:r>
      <w:r w:rsidR="00D63C68">
        <w:rPr>
          <w:rFonts w:ascii="Arial" w:hAnsi="Arial" w:cs="Arial"/>
          <w:i/>
          <w:color w:val="595959" w:themeColor="text1" w:themeTint="A6"/>
          <w:sz w:val="24"/>
          <w:szCs w:val="24"/>
        </w:rPr>
        <w:t>.</w:t>
      </w:r>
      <w:r w:rsidRPr="00D24F7E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</w:t>
      </w:r>
    </w:p>
    <w:p w:rsidR="00B50CFA" w:rsidRPr="00B50CFA" w:rsidRDefault="00B50CFA" w:rsidP="00D24F7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b/>
          <w:color w:val="595959" w:themeColor="text1" w:themeTint="A6"/>
          <w:sz w:val="24"/>
          <w:szCs w:val="24"/>
        </w:rPr>
        <w:t>Ежегодная корректировка пенсий работающих пенсионеров</w:t>
      </w:r>
      <w:r w:rsidR="00D24F7E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. </w:t>
      </w: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ПФР производит ежегодный перерасчет размера страховой пенсии работающих пенсионеров с учетом страховых взносов, уплачиваемых работодателям и за них. Заявление для этого писать не надо. </w:t>
      </w:r>
      <w:proofErr w:type="spellStart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Беззаявительный</w:t>
      </w:r>
      <w:proofErr w:type="spellEnd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перерасчет размера страховой пенсии работающим пенсионерам производится за счет увеличения количества пенсионных баллов за предыдущий год.</w:t>
      </w:r>
    </w:p>
    <w:p w:rsidR="00B50CFA" w:rsidRPr="00B50CFA" w:rsidRDefault="00B50CFA" w:rsidP="00D24F7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Пенсионерам, которые работали в 201</w:t>
      </w:r>
      <w:r w:rsidR="000626F5">
        <w:rPr>
          <w:rFonts w:ascii="Arial" w:hAnsi="Arial" w:cs="Arial"/>
          <w:color w:val="595959" w:themeColor="text1" w:themeTint="A6"/>
          <w:sz w:val="24"/>
          <w:szCs w:val="24"/>
        </w:rPr>
        <w:t>8</w:t>
      </w: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году, в августе 201</w:t>
      </w:r>
      <w:r w:rsidR="000626F5">
        <w:rPr>
          <w:rFonts w:ascii="Arial" w:hAnsi="Arial" w:cs="Arial"/>
          <w:color w:val="595959" w:themeColor="text1" w:themeTint="A6"/>
          <w:sz w:val="24"/>
          <w:szCs w:val="24"/>
        </w:rPr>
        <w:t>9</w:t>
      </w: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года  </w:t>
      </w:r>
      <w:r w:rsidR="009E43ED">
        <w:rPr>
          <w:rFonts w:ascii="Arial" w:hAnsi="Arial" w:cs="Arial"/>
          <w:color w:val="595959" w:themeColor="text1" w:themeTint="A6"/>
          <w:sz w:val="24"/>
          <w:szCs w:val="24"/>
        </w:rPr>
        <w:t xml:space="preserve">будет </w:t>
      </w: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произведено увеличение страховых пенсий исходя из пенсионных баллов за периоды работы в 201</w:t>
      </w:r>
      <w:r w:rsidR="000626F5">
        <w:rPr>
          <w:rFonts w:ascii="Arial" w:hAnsi="Arial" w:cs="Arial"/>
          <w:color w:val="595959" w:themeColor="text1" w:themeTint="A6"/>
          <w:sz w:val="24"/>
          <w:szCs w:val="24"/>
        </w:rPr>
        <w:t>8</w:t>
      </w: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году после назначения пенсии либо после предыдущего </w:t>
      </w:r>
      <w:proofErr w:type="spellStart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беззаявительного</w:t>
      </w:r>
      <w:proofErr w:type="spellEnd"/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 xml:space="preserve"> перерасчета размера пенсии. При этом максимальное увеличение страховой пенсии составил денежный эквивалент трех пенсионных баллов*.</w:t>
      </w:r>
    </w:p>
    <w:p w:rsidR="00B50CFA" w:rsidRPr="00B50CFA" w:rsidRDefault="00B50CFA" w:rsidP="00B50C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50CFA">
        <w:rPr>
          <w:rFonts w:ascii="Arial" w:hAnsi="Arial" w:cs="Arial"/>
          <w:color w:val="595959" w:themeColor="text1" w:themeTint="A6"/>
          <w:sz w:val="24"/>
          <w:szCs w:val="24"/>
        </w:rPr>
        <w:t>Поскольку при расчете страховой пенсии по случаю потери кормильца учитываются страховые взносы умершего кормильца, а не получателя пенсии, то ее размер подлежит перерасчету один раз: с августа года, следующего за годом, в котором была назначена страховая пенсия.</w:t>
      </w:r>
    </w:p>
    <w:p w:rsidR="00B50CFA" w:rsidRPr="00B50CFA" w:rsidRDefault="00B50CFA" w:rsidP="00B50CF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595959" w:themeColor="text1" w:themeTint="A6"/>
        </w:rPr>
      </w:pPr>
      <w:r w:rsidRPr="00B50CFA">
        <w:rPr>
          <w:rFonts w:ascii="Arial" w:hAnsi="Arial" w:cs="Arial"/>
          <w:color w:val="595959" w:themeColor="text1" w:themeTint="A6"/>
        </w:rPr>
        <w:t xml:space="preserve">* Статья 18 Федерального закона от 28 декабря 2013 года № 400-ФЗ «О страховых пенсиях». </w:t>
      </w:r>
    </w:p>
    <w:p w:rsidR="00EB667D" w:rsidRDefault="00EB667D" w:rsidP="00B50CFA"/>
    <w:p w:rsidR="00EB667D" w:rsidRDefault="00EB667D" w:rsidP="00EB667D"/>
    <w:p w:rsidR="00EB667D" w:rsidRPr="00EB667D" w:rsidRDefault="00EB667D" w:rsidP="00EB667D">
      <w:pPr>
        <w:spacing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zh-CN"/>
        </w:rPr>
      </w:pPr>
      <w:r>
        <w:tab/>
      </w:r>
    </w:p>
    <w:p w:rsidR="00EB667D" w:rsidRPr="00EB667D" w:rsidRDefault="00EB667D" w:rsidP="00EB667D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EB667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EB667D" w:rsidRPr="00EB667D" w:rsidRDefault="00EB667D" w:rsidP="00EB667D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EB667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EB667D" w:rsidRPr="00EB667D" w:rsidRDefault="00EB667D" w:rsidP="00EB667D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EB667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EB667D" w:rsidRPr="00EB667D" w:rsidRDefault="00EB667D" w:rsidP="00EB667D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EB667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 w:rsidR="00AA513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 w:rsidR="00AA513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19</w:t>
      </w:r>
      <w:r w:rsidRPr="00EB667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«а»,</w:t>
      </w:r>
    </w:p>
    <w:p w:rsidR="00EB667D" w:rsidRPr="00EB667D" w:rsidRDefault="00EB667D" w:rsidP="00EB667D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EB667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EB667D" w:rsidRPr="00EB667D" w:rsidRDefault="00EB667D" w:rsidP="00EB667D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EB667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6" w:history="1">
        <w:r w:rsidRPr="00EB667D">
          <w:rPr>
            <w:rFonts w:ascii="Arial" w:eastAsia="Times New Roman" w:hAnsi="Arial" w:cs="Arial"/>
            <w:b/>
            <w:color w:val="595959" w:themeColor="text1" w:themeTint="A6"/>
            <w:sz w:val="24"/>
            <w:szCs w:val="24"/>
            <w:u w:val="single"/>
            <w:lang w:eastAsia="ru-RU"/>
          </w:rPr>
          <w:t>http://www.pfrf.ru/branches/kbr/news/</w:t>
        </w:r>
      </w:hyperlink>
    </w:p>
    <w:p w:rsidR="00EB667D" w:rsidRPr="00EB667D" w:rsidRDefault="00EB667D" w:rsidP="00EB667D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EB667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EB667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EB667D" w:rsidRPr="00EB667D" w:rsidRDefault="00EB667D" w:rsidP="00EB667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zh-CN"/>
        </w:rPr>
      </w:pPr>
    </w:p>
    <w:p w:rsidR="00924688" w:rsidRPr="00EB667D" w:rsidRDefault="00924688" w:rsidP="00EB667D">
      <w:pPr>
        <w:tabs>
          <w:tab w:val="left" w:pos="2280"/>
        </w:tabs>
        <w:rPr>
          <w:lang w:val="en-US"/>
        </w:rPr>
      </w:pPr>
    </w:p>
    <w:sectPr w:rsidR="00924688" w:rsidRPr="00EB667D" w:rsidSect="00B50C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FA"/>
    <w:rsid w:val="000626F5"/>
    <w:rsid w:val="000C5BC7"/>
    <w:rsid w:val="000F3107"/>
    <w:rsid w:val="00203E3C"/>
    <w:rsid w:val="002E189A"/>
    <w:rsid w:val="0030019B"/>
    <w:rsid w:val="00487E89"/>
    <w:rsid w:val="00924688"/>
    <w:rsid w:val="009E43ED"/>
    <w:rsid w:val="009F61A3"/>
    <w:rsid w:val="009F722A"/>
    <w:rsid w:val="00A20560"/>
    <w:rsid w:val="00AA513C"/>
    <w:rsid w:val="00B50CFA"/>
    <w:rsid w:val="00B71CB7"/>
    <w:rsid w:val="00BA67DE"/>
    <w:rsid w:val="00CC5710"/>
    <w:rsid w:val="00D24F7E"/>
    <w:rsid w:val="00D63C68"/>
    <w:rsid w:val="00EB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branches/kbr/new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7</cp:revision>
  <dcterms:created xsi:type="dcterms:W3CDTF">2019-04-16T12:19:00Z</dcterms:created>
  <dcterms:modified xsi:type="dcterms:W3CDTF">2019-04-18T06:26:00Z</dcterms:modified>
</cp:coreProperties>
</file>