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1525B5" w:rsidRDefault="00857619" w:rsidP="00857619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525B5">
        <w:rPr>
          <w:rFonts w:ascii="Arial" w:hAnsi="Arial" w:cs="Arial"/>
          <w:b/>
          <w:color w:val="404040" w:themeColor="text1" w:themeTint="BF"/>
          <w:sz w:val="36"/>
          <w:szCs w:val="36"/>
        </w:rPr>
        <w:t>Педагогам о формировании пенсии</w:t>
      </w:r>
    </w:p>
    <w:p w:rsidR="00FB7015" w:rsidRPr="001525B5" w:rsidRDefault="00FB7015" w:rsidP="00FB7015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1525B5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FB7015" w:rsidRPr="001525B5" w:rsidRDefault="00906831" w:rsidP="00FB7015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</w:t>
      </w:r>
      <w:r w:rsidR="00DA4698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 w:eastAsia="ru-RU"/>
        </w:rPr>
        <w:t>8</w:t>
      </w:r>
      <w:r w:rsidR="00FB7015" w:rsidRPr="001525B5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</w:t>
      </w:r>
      <w:r w:rsidR="00FB7015" w:rsidRPr="001525B5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.2019 г.</w:t>
      </w:r>
    </w:p>
    <w:p w:rsidR="00FB7015" w:rsidRPr="001525B5" w:rsidRDefault="00FB7015" w:rsidP="00FB7015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1525B5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23184" w:rsidRPr="001525B5" w:rsidRDefault="00D23184" w:rsidP="00857619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</w:p>
    <w:p w:rsidR="00857619" w:rsidRPr="001525B5" w:rsidRDefault="00C1089C" w:rsidP="00857619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Проведён семинар для педагогов </w:t>
      </w:r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>средне</w:t>
      </w:r>
      <w:r w:rsidR="00643CE1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>й</w:t>
      </w:r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общеобразовательной школ</w:t>
      </w:r>
      <w:r w:rsidR="00DA4698">
        <w:rPr>
          <w:rFonts w:ascii="Arial" w:hAnsi="Arial" w:cs="Arial"/>
          <w:b/>
          <w:color w:val="404040" w:themeColor="text1" w:themeTint="BF"/>
          <w:sz w:val="24"/>
          <w:szCs w:val="24"/>
        </w:rPr>
        <w:t>ы</w:t>
      </w:r>
      <w:bookmarkStart w:id="0" w:name="_GoBack"/>
      <w:bookmarkEnd w:id="0"/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>с.п</w:t>
      </w:r>
      <w:proofErr w:type="spellEnd"/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643CE1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Бабугент</w:t>
      </w:r>
      <w:proofErr w:type="spellEnd"/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D23184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>Мероприятие о</w:t>
      </w:r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>рганизовано по инициативе упр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авления ПФР ГУ-ОПФР по КБР в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Черекс</w:t>
      </w:r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>ком</w:t>
      </w:r>
      <w:proofErr w:type="spellEnd"/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районе. Провел</w:t>
      </w:r>
      <w:r w:rsidR="00906831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встречу</w:t>
      </w:r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специалист</w:t>
      </w:r>
      <w:r w:rsidR="009068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ы управления Расул </w:t>
      </w:r>
      <w:proofErr w:type="spellStart"/>
      <w:r w:rsidR="00906831">
        <w:rPr>
          <w:rFonts w:ascii="Arial" w:hAnsi="Arial" w:cs="Arial"/>
          <w:b/>
          <w:color w:val="404040" w:themeColor="text1" w:themeTint="BF"/>
          <w:sz w:val="24"/>
          <w:szCs w:val="24"/>
        </w:rPr>
        <w:t>Башиев</w:t>
      </w:r>
      <w:proofErr w:type="spellEnd"/>
      <w:r w:rsidR="0090683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Амина </w:t>
      </w:r>
      <w:proofErr w:type="spellStart"/>
      <w:r w:rsidR="00906831">
        <w:rPr>
          <w:rFonts w:ascii="Arial" w:hAnsi="Arial" w:cs="Arial"/>
          <w:b/>
          <w:color w:val="404040" w:themeColor="text1" w:themeTint="BF"/>
          <w:sz w:val="24"/>
          <w:szCs w:val="24"/>
        </w:rPr>
        <w:t>Атабиева</w:t>
      </w:r>
      <w:proofErr w:type="spellEnd"/>
      <w:r w:rsidR="00857619" w:rsidRPr="001525B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 </w:t>
      </w:r>
    </w:p>
    <w:p w:rsidR="00C1089C" w:rsidRPr="00C1089C" w:rsidRDefault="00C1089C" w:rsidP="00C1089C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1089C">
        <w:rPr>
          <w:rFonts w:ascii="Arial" w:hAnsi="Arial" w:cs="Arial"/>
          <w:bCs/>
          <w:color w:val="404040" w:themeColor="text1" w:themeTint="BF"/>
          <w:sz w:val="24"/>
          <w:szCs w:val="24"/>
        </w:rPr>
        <w:t>Педагогам рассказали о принципах формирования пенсий, о гарантиях пенсионного страхования. Особое внимание слушателей обращено на изменения в законодательстве, вступившие в силу с января 2019 года.</w:t>
      </w:r>
      <w:r w:rsidRPr="00C1089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Основное время семинара было отведено параметрам поэтапного повышения пенсионного возраста и льготного периода для </w:t>
      </w:r>
      <w:proofErr w:type="spell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предпенсионеров</w:t>
      </w:r>
      <w:proofErr w:type="spell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proofErr w:type="gram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В итоговом обращении к собравшимся лектор призвала педагогов активнее использовать возможности электронного взаимодействия с Пенсионных фондом в режиме онлайн.</w:t>
      </w:r>
      <w:proofErr w:type="gramEnd"/>
    </w:p>
    <w:p w:rsidR="00C1089C" w:rsidRPr="00C1089C" w:rsidRDefault="00C1089C" w:rsidP="00C1089C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1089C" w:rsidRPr="00C1089C" w:rsidRDefault="00C1089C" w:rsidP="00C1089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*Отделением Пенсионного фонда Российской Федерации по Кабардино-Балкарской Республики реализовывается интенсивная выездная информационно-консультативная практика </w:t>
      </w:r>
      <w:proofErr w:type="gram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по</w:t>
      </w:r>
      <w:proofErr w:type="gram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межведомственной</w:t>
      </w:r>
      <w:proofErr w:type="gram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линии. В равной степени коллективы государственных, республиканских, муниципальных и коммерческих организаций получают </w:t>
      </w:r>
      <w:proofErr w:type="gram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правовую</w:t>
      </w:r>
      <w:proofErr w:type="gram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консультативную помощь, имея регулярную возможность прослушать краткий лекторий о государственном пенсионом </w:t>
      </w:r>
      <w:proofErr w:type="gram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процессе</w:t>
      </w:r>
      <w:proofErr w:type="gram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, действующем, вступившим в силу законодательстве, об основаниях для назначения и перерасчета пенсии, о широком спектре </w:t>
      </w:r>
      <w:proofErr w:type="spell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стажевых</w:t>
      </w:r>
      <w:proofErr w:type="spell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вопросов.</w:t>
      </w:r>
    </w:p>
    <w:p w:rsidR="00C1089C" w:rsidRPr="00C1089C" w:rsidRDefault="00C1089C" w:rsidP="00C1089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Данный формат работы является значимым в реализации информационной политики Пенсионного фонда. Благодаря выездным мероприятиям повышается пенсионная культура, уровень осведомленности и принципиальное понимание пенсионных процессов работающего сегмента населения. В фокусе особенного </w:t>
      </w:r>
      <w:proofErr w:type="gram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внимания специалистов Пенсионного фонда категории граждан</w:t>
      </w:r>
      <w:proofErr w:type="gram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возраста, учащаяся молодёжь, граждан занятых в профессиях предполагающих льготный выход на пенсионное обеспечение и занятых на опасном производстве.</w:t>
      </w:r>
    </w:p>
    <w:p w:rsidR="00C1089C" w:rsidRPr="00C1089C" w:rsidRDefault="00C1089C" w:rsidP="00C1089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Отделения и его территориальные органы разрабатывают ежемесячный план консультативных визитов в коллективы, определяются лекторы из числа профильных специалистов. Приоритетное значение при составлении расписания выездов </w:t>
      </w:r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консультативных групп в организации имеют параметры исполнения Плана Минтруда РФ и Плана ФНПР по информационно-разъяснительной работе среди населения.</w:t>
      </w:r>
    </w:p>
    <w:p w:rsidR="00C1089C" w:rsidRPr="00C1089C" w:rsidRDefault="00C1089C" w:rsidP="00C1089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Преподавание правового материала проводится преимущественно с применением тематических слайдов, официальной полиграфической продукции Пенсионного фонда: буклетов и </w:t>
      </w:r>
      <w:proofErr w:type="spellStart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>лифлетов</w:t>
      </w:r>
      <w:proofErr w:type="spellEnd"/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для целевых аудиторий, некоторые материалы самостоятельно распечатываются для распространения среди коллективов.</w:t>
      </w:r>
    </w:p>
    <w:p w:rsidR="00C1089C" w:rsidRPr="00C1089C" w:rsidRDefault="00C1089C" w:rsidP="00C1089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4"/>
        </w:rPr>
        <w:t>Наиболее востребованная тематика лекций и консультаций последнего времени - повышение пенсионного возраста, параметры изменений в связи с увеличением пенсионного  возраста, статус «</w:t>
      </w:r>
      <w:proofErr w:type="spellStart"/>
      <w:r w:rsidRPr="00C1089C">
        <w:rPr>
          <w:rFonts w:ascii="Arial" w:hAnsi="Arial" w:cs="Arial"/>
          <w:b/>
          <w:color w:val="404040" w:themeColor="text1" w:themeTint="BF"/>
          <w:sz w:val="24"/>
          <w:szCs w:val="24"/>
        </w:rPr>
        <w:t>предпенсионера</w:t>
      </w:r>
      <w:proofErr w:type="spellEnd"/>
      <w:r w:rsidRPr="00C1089C">
        <w:rPr>
          <w:rFonts w:ascii="Arial" w:hAnsi="Arial" w:cs="Arial"/>
          <w:b/>
          <w:color w:val="404040" w:themeColor="text1" w:themeTint="BF"/>
          <w:sz w:val="24"/>
          <w:szCs w:val="24"/>
        </w:rPr>
        <w:t>» и соответствующие статусу льготы.</w:t>
      </w:r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089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089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1089C" w:rsidRPr="00C1089C" w:rsidRDefault="00C1089C" w:rsidP="00C1089C">
      <w:pPr>
        <w:spacing w:after="0" w:line="240" w:lineRule="auto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089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1089C" w:rsidRPr="00C1089C" w:rsidRDefault="00C1089C" w:rsidP="00C1089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1525B5" w:rsidRPr="001525B5" w:rsidRDefault="001525B5" w:rsidP="00C1089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sectPr w:rsidR="001525B5" w:rsidRPr="001525B5" w:rsidSect="008576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0D7E5C"/>
    <w:rsid w:val="000E72A9"/>
    <w:rsid w:val="001525B5"/>
    <w:rsid w:val="00643CE1"/>
    <w:rsid w:val="007C7441"/>
    <w:rsid w:val="00857619"/>
    <w:rsid w:val="00896837"/>
    <w:rsid w:val="00906831"/>
    <w:rsid w:val="00924688"/>
    <w:rsid w:val="00BA67DE"/>
    <w:rsid w:val="00C1089C"/>
    <w:rsid w:val="00C32445"/>
    <w:rsid w:val="00D23184"/>
    <w:rsid w:val="00DA4698"/>
    <w:rsid w:val="00F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2019-04-16T11:29:00Z</dcterms:created>
  <dcterms:modified xsi:type="dcterms:W3CDTF">2019-04-18T06:27:00Z</dcterms:modified>
</cp:coreProperties>
</file>