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04" w:rsidRPr="00B46A04" w:rsidRDefault="00B46A04" w:rsidP="00B46A0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 w:rsidRPr="00B46A04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>Банк данных социальных партнеров РЦДО</w:t>
      </w:r>
    </w:p>
    <w:p w:rsidR="00B46A04" w:rsidRPr="00B46A04" w:rsidRDefault="00B46A04" w:rsidP="00B46A04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 xml:space="preserve">Партнер 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Результат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ГБУ «Многофункциональный молодежный центр» Министерства образования, науки и по делам молодежи КБР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Проведение акции</w:t>
            </w:r>
          </w:p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«Посади дерево»; </w:t>
            </w:r>
          </w:p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реализуется программа </w:t>
            </w:r>
          </w:p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помощи реке «Чистые реки, чистые берега»: очищение</w:t>
            </w:r>
          </w:p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берегов </w:t>
            </w:r>
            <w:proofErr w:type="gramStart"/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</w:t>
            </w:r>
            <w:proofErr w:type="gramEnd"/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бытовых </w:t>
            </w:r>
          </w:p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отходов, посадка деревьев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>Посажено 20 берез, можжевельник  и кусты сирени на территории РЦДО.</w:t>
            </w:r>
          </w:p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 xml:space="preserve">Очищен 1 км берега реки Золка от мусора. 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Совет ветеранов Зольского района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>Встреча со старейшинами поселений</w:t>
            </w:r>
          </w:p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>Акция «Посылка ветерану», уроки мужества «Великая Победа»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ГКУ «Центр труда, занятости и социальной защиты Зольского района»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>Праздники для детей с ограниченными возможностями здоровья, пожилых людей.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Отряд №3 Государственной противопожарной службы КБР по Зольскому району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8"/>
                <w:szCs w:val="20"/>
              </w:rPr>
              <w:t>экскурсии, встречи с офицерами-пожарниками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активное </w:t>
            </w:r>
          </w:p>
          <w:p w:rsidR="00B46A04" w:rsidRPr="00B46A04" w:rsidRDefault="00B46A04" w:rsidP="00B46A04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сотрудничество </w:t>
            </w:r>
            <w:proofErr w:type="gramStart"/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proofErr w:type="gramEnd"/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целью профориентации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Центральная библиотечная система Зольского муниципального района КБР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Проведение занятий в библиотеке, посещение книжных выставок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ОГИБДД МВД РФ по Зольскому району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Конкурс рисунков, поделок, сочинений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МКОО ДО «РДМШ»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Совместные культурно-досуговые мероприятия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МКУ ДОЛ «Алые зори»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 досуга детей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Мастер-классы, концерты, игры, конкурсы для детей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Отдел по физической культуре, спорту и туризму местной администрации Зольского муниципального района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Спортивные мероприятия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 культуры г.п.Залукокоаже Зольского муниципального района КБР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Культурно-досуговые мероприятия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  <w:tr w:rsidR="00B46A04" w:rsidRPr="00B46A04" w:rsidTr="007E54FF">
        <w:tc>
          <w:tcPr>
            <w:tcW w:w="817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Образовательные учреждения района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Совместные семинары, праздники, конкурсы</w:t>
            </w:r>
          </w:p>
        </w:tc>
        <w:tc>
          <w:tcPr>
            <w:tcW w:w="2393" w:type="dxa"/>
          </w:tcPr>
          <w:p w:rsidR="00B46A04" w:rsidRPr="00B46A04" w:rsidRDefault="00B46A04" w:rsidP="00B46A0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46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Активное сотрудничество</w:t>
            </w:r>
          </w:p>
        </w:tc>
      </w:tr>
    </w:tbl>
    <w:p w:rsidR="00B46A04" w:rsidRPr="00B46A04" w:rsidRDefault="00B46A04" w:rsidP="00B46A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43A" w:rsidRDefault="008A543A">
      <w:bookmarkStart w:id="0" w:name="_GoBack"/>
      <w:bookmarkEnd w:id="0"/>
    </w:p>
    <w:sectPr w:rsidR="008A543A" w:rsidSect="002152A4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09"/>
    <w:rsid w:val="004B041E"/>
    <w:rsid w:val="005D6A09"/>
    <w:rsid w:val="008A543A"/>
    <w:rsid w:val="00B46A04"/>
    <w:rsid w:val="00C81556"/>
    <w:rsid w:val="00CD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table" w:styleId="a4">
    <w:name w:val="Table Grid"/>
    <w:basedOn w:val="a1"/>
    <w:uiPriority w:val="59"/>
    <w:rsid w:val="00B46A0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table" w:styleId="a4">
    <w:name w:val="Table Grid"/>
    <w:basedOn w:val="a1"/>
    <w:uiPriority w:val="59"/>
    <w:rsid w:val="00B46A0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Company>*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2</cp:revision>
  <dcterms:created xsi:type="dcterms:W3CDTF">2017-04-24T08:40:00Z</dcterms:created>
  <dcterms:modified xsi:type="dcterms:W3CDTF">2017-04-24T08:40:00Z</dcterms:modified>
</cp:coreProperties>
</file>