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52" w:rsidRPr="008A0C52" w:rsidRDefault="00AC4D10" w:rsidP="008A0C5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AC4D10">
        <w:rPr>
          <w:bCs/>
          <w:color w:val="000000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79.25pt" o:ole="">
            <v:imagedata r:id="rId6" o:title=""/>
          </v:shape>
          <o:OLEObject Type="Embed" ProgID="FoxitReader.Document" ShapeID="_x0000_i1025" DrawAspect="Content" ObjectID="_1554906781" r:id="rId7"/>
        </w:object>
      </w:r>
    </w:p>
    <w:p w:rsidR="0069118B" w:rsidRDefault="0069118B" w:rsidP="0069118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ПАСПОРТ ПРОГРАММЫ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Наименованиепрограммы</w:t>
      </w:r>
      <w:r w:rsidR="00CA128D" w:rsidRPr="00C41F3B">
        <w:rPr>
          <w:color w:val="000000"/>
        </w:rPr>
        <w:t xml:space="preserve">: </w:t>
      </w:r>
      <w:r w:rsidRPr="00C41F3B">
        <w:rPr>
          <w:color w:val="000000"/>
        </w:rPr>
        <w:t>«КАНИКУЛЫ»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Разработчик программы</w:t>
      </w:r>
      <w:r w:rsidR="00CA128D" w:rsidRPr="00C41F3B">
        <w:rPr>
          <w:color w:val="000000"/>
        </w:rPr>
        <w:t xml:space="preserve">: </w:t>
      </w:r>
      <w:r w:rsidRPr="00C41F3B">
        <w:rPr>
          <w:color w:val="000000"/>
        </w:rPr>
        <w:t xml:space="preserve">МакоеваГалиматХабасовна, заместитель директора по </w:t>
      </w:r>
      <w:r w:rsidR="00CA128D" w:rsidRPr="00C41F3B">
        <w:rPr>
          <w:color w:val="000000"/>
        </w:rPr>
        <w:t>учебно-воспитательной работе.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Цель программы</w:t>
      </w:r>
      <w:proofErr w:type="gramStart"/>
      <w:r w:rsidR="00CA128D" w:rsidRPr="00C41F3B">
        <w:rPr>
          <w:color w:val="000000"/>
        </w:rPr>
        <w:t>:с</w:t>
      </w:r>
      <w:proofErr w:type="gramEnd"/>
      <w:r w:rsidRPr="00C41F3B">
        <w:rPr>
          <w:color w:val="000000"/>
        </w:rPr>
        <w:t>овершенствование организации содержательного отдыха, оздоровления и занятости детей и подростков, обучающихся в МКУ ДО «РЦДО» в каникулярный период.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Задачипрограммы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создание условий для реализации и развития разносторонних интересов и увлечений детей в каникулярный период;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для укрепления здоровья детей, привития навыков здорового и безопасного образа жизни;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сокращение детского и подросткового травматизма и гибели в </w:t>
      </w:r>
      <w:proofErr w:type="gramStart"/>
      <w:r w:rsidRPr="00C41F3B">
        <w:rPr>
          <w:color w:val="000000"/>
        </w:rPr>
        <w:t>летний</w:t>
      </w:r>
      <w:proofErr w:type="gramEnd"/>
      <w:r w:rsidRPr="00C41F3B">
        <w:rPr>
          <w:color w:val="000000"/>
        </w:rPr>
        <w:t xml:space="preserve"> и другие каникулярные периоды;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развитие связей МКУ ДО «РЦДО» с учреждениями культуры и спорта, социальной защиты населения, детскими и молодежными организациями в организации каникулярного отдыха, труда и занятости детей и подростков;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обеспечение социальной защищенности детей;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развитие интеллектуальных, творческих, организаторских способностей детей и подростков;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совершенствование форм и содержания оздоровления детей;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вовлечение детей и подростков в социально значимую деятельность;</w:t>
      </w:r>
    </w:p>
    <w:p w:rsidR="0069118B" w:rsidRPr="00C41F3B" w:rsidRDefault="0069118B" w:rsidP="0069118B">
      <w:pPr>
        <w:pStyle w:val="a3"/>
        <w:numPr>
          <w:ilvl w:val="0"/>
          <w:numId w:val="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развитие навыков самоорганизации и продуктивного использования свободного времени.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Сроки и этапыреализации</w:t>
      </w:r>
      <w:r w:rsidR="00CA128D" w:rsidRPr="00C41F3B">
        <w:rPr>
          <w:color w:val="000000"/>
        </w:rPr>
        <w:t xml:space="preserve">: </w:t>
      </w:r>
      <w:r w:rsidRPr="00C41F3B">
        <w:rPr>
          <w:color w:val="000000"/>
        </w:rPr>
        <w:t>Программа рассчитана на 2016-2018 г</w:t>
      </w:r>
      <w:r w:rsidR="00CA128D" w:rsidRPr="00C41F3B">
        <w:rPr>
          <w:color w:val="000000"/>
        </w:rPr>
        <w:t>.</w:t>
      </w:r>
      <w:r w:rsidRPr="00C41F3B">
        <w:rPr>
          <w:color w:val="000000"/>
        </w:rPr>
        <w:t>г</w:t>
      </w:r>
      <w:r w:rsidR="00CA128D" w:rsidRPr="00C41F3B">
        <w:rPr>
          <w:color w:val="000000"/>
        </w:rPr>
        <w:t>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Участники программы</w:t>
      </w:r>
      <w:r w:rsidR="00CA128D" w:rsidRPr="00C41F3B">
        <w:rPr>
          <w:color w:val="000000"/>
        </w:rPr>
        <w:t>:</w:t>
      </w:r>
    </w:p>
    <w:p w:rsidR="0069118B" w:rsidRPr="00C41F3B" w:rsidRDefault="0069118B" w:rsidP="0069118B">
      <w:pPr>
        <w:pStyle w:val="a3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обучающиеся МКУ ДО «РЦДО»</w:t>
      </w:r>
    </w:p>
    <w:p w:rsidR="0069118B" w:rsidRPr="00C41F3B" w:rsidRDefault="00CA128D" w:rsidP="0069118B">
      <w:pPr>
        <w:pStyle w:val="a3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</w:t>
      </w:r>
      <w:r w:rsidR="0069118B" w:rsidRPr="00C41F3B">
        <w:rPr>
          <w:color w:val="000000"/>
        </w:rPr>
        <w:t xml:space="preserve">едагогический коллектив </w:t>
      </w:r>
      <w:r w:rsidRPr="00C41F3B">
        <w:rPr>
          <w:color w:val="000000"/>
        </w:rPr>
        <w:t>РЦДО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Возраст участников программы</w:t>
      </w:r>
      <w:r w:rsidR="00CA128D" w:rsidRPr="00C41F3B">
        <w:rPr>
          <w:color w:val="000000"/>
        </w:rPr>
        <w:t>: 5 – 18</w:t>
      </w:r>
      <w:r w:rsidRPr="00C41F3B">
        <w:rPr>
          <w:color w:val="000000"/>
        </w:rPr>
        <w:t xml:space="preserve"> лет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Ожидаемые конечныерезультаты программы</w:t>
      </w:r>
      <w:r w:rsidR="00CA128D" w:rsidRPr="00C41F3B">
        <w:rPr>
          <w:color w:val="000000"/>
        </w:rPr>
        <w:t>:</w:t>
      </w:r>
    </w:p>
    <w:p w:rsidR="0069118B" w:rsidRPr="00C41F3B" w:rsidRDefault="0069118B" w:rsidP="0069118B">
      <w:pPr>
        <w:pStyle w:val="a3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развитие разносторонних интересов и увлечений детей в каникулярный период;</w:t>
      </w:r>
    </w:p>
    <w:p w:rsidR="0069118B" w:rsidRPr="00C41F3B" w:rsidRDefault="0069118B" w:rsidP="0069118B">
      <w:pPr>
        <w:pStyle w:val="a3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укрепление здоровья детей, привитие навыков здорового и безопасного образа жизни;</w:t>
      </w:r>
    </w:p>
    <w:p w:rsidR="0069118B" w:rsidRPr="00C41F3B" w:rsidRDefault="0069118B" w:rsidP="0069118B">
      <w:pPr>
        <w:pStyle w:val="a3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сокращение детского и подросткового травматизм</w:t>
      </w:r>
      <w:r w:rsidR="00CA128D" w:rsidRPr="00C41F3B">
        <w:rPr>
          <w:color w:val="000000"/>
        </w:rPr>
        <w:t>а в каникулярные периоды;</w:t>
      </w:r>
    </w:p>
    <w:p w:rsidR="0069118B" w:rsidRPr="00C41F3B" w:rsidRDefault="0069118B" w:rsidP="0069118B">
      <w:pPr>
        <w:pStyle w:val="a3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сокращение детской и подростковой преступности.</w:t>
      </w:r>
    </w:p>
    <w:p w:rsidR="00C41F3B" w:rsidRDefault="00C41F3B" w:rsidP="0069118B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69118B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69118B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69118B" w:rsidRDefault="0069118B" w:rsidP="0069118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lastRenderedPageBreak/>
        <w:t>В системе образования каникулы играют весьма важную роль для развития, воспитания и оздоровления детей и подростков.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В школе сложилась определённая традиционная система в организации каникулярного отдыха. Воспитательная ценность системы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</w:t>
      </w:r>
      <w:proofErr w:type="gramStart"/>
      <w:r w:rsidRPr="00C41F3B">
        <w:rPr>
          <w:color w:val="000000"/>
        </w:rPr>
        <w:t>абсолютно добровольно</w:t>
      </w:r>
      <w:proofErr w:type="gramEnd"/>
      <w:r w:rsidRPr="00C41F3B">
        <w:rPr>
          <w:color w:val="000000"/>
        </w:rPr>
        <w:t xml:space="preserve"> и всегда с удовольствием.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микросоциума на процессы социализации личности</w:t>
      </w:r>
      <w:proofErr w:type="gramStart"/>
      <w:r w:rsidRPr="00C41F3B">
        <w:rPr>
          <w:color w:val="000000"/>
        </w:rPr>
        <w:t>.О</w:t>
      </w:r>
      <w:proofErr w:type="gramEnd"/>
      <w:r w:rsidRPr="00C41F3B">
        <w:rPr>
          <w:color w:val="000000"/>
        </w:rPr>
        <w:t>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69118B" w:rsidRPr="00C41F3B" w:rsidRDefault="0069118B" w:rsidP="00C41F3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>Организация воспитательной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работы в каникулы в рамках Программы «Каникулы» предполагает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сочетание разноплановой деятельности, различных направлений воспитания и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развития детей, участие в мероприятиях детей с ограниченными возможностями здоровья, поскольку предполагает действовать в интересах каждого. В связи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с этим, Программа содержит четыре цикла (зимние, весенние, летние и осенние</w:t>
      </w:r>
      <w:r w:rsidRPr="00C41F3B">
        <w:rPr>
          <w:rStyle w:val="apple-converted-space"/>
          <w:color w:val="000000"/>
        </w:rPr>
        <w:t> </w:t>
      </w:r>
      <w:r w:rsidRPr="00C41F3B">
        <w:rPr>
          <w:color w:val="000000"/>
        </w:rPr>
        <w:t>каникулы).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>Все направления работы в каникулы – физкультурно-оздоровительное, туристско-краеведческое и трудовое – имеют познавательный характер. Организация досуга, игровая деятельность должны побуждать к приобретению новых знаний, к серьёзным размышлениям.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>Данная программа разработана с целью организации и занятости детей в каникулярное время, каникулы должны бать для ученика периодом, когда через систему организованного досуга он получает новый заряд энергии. Она позволяет развить индивидуальные творческие способности школьников, исполнительность, артистизм, научить анализировать и понимать органическую ценность народной культуры, программа позволяет детям получить дополнительную информацию по изучаемым в школе предметам (литературе, истории, музыке, рисованию).</w:t>
      </w:r>
    </w:p>
    <w:p w:rsidR="0069118B" w:rsidRPr="00C41F3B" w:rsidRDefault="0069118B" w:rsidP="00C41F3B">
      <w:pPr>
        <w:pStyle w:val="a3"/>
        <w:spacing w:before="0" w:beforeAutospacing="0" w:after="0" w:afterAutospacing="0"/>
        <w:ind w:firstLine="709"/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Составляя план работы по организации каникулярного отдыха учащихся, администрация </w:t>
      </w:r>
      <w:r w:rsidR="00CA128D" w:rsidRPr="00C41F3B">
        <w:rPr>
          <w:color w:val="000000"/>
        </w:rPr>
        <w:t>Центра</w:t>
      </w:r>
      <w:r w:rsidRPr="00C41F3B">
        <w:rPr>
          <w:color w:val="000000"/>
        </w:rPr>
        <w:t xml:space="preserve"> ставит перед собой задачи по охвату наибольшего количества детей организованным отдыхом, с привлечением детей с ограниченными возможностями здоровья, родителей.</w:t>
      </w:r>
    </w:p>
    <w:p w:rsidR="00C41F3B" w:rsidRDefault="00C41F3B" w:rsidP="0069118B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69118B" w:rsidRDefault="0069118B" w:rsidP="0069118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Концепция программы</w:t>
      </w:r>
    </w:p>
    <w:p w:rsidR="0069118B" w:rsidRDefault="00175F88" w:rsidP="00175F8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</w:t>
      </w:r>
      <w:r w:rsidR="0069118B">
        <w:rPr>
          <w:b/>
          <w:bCs/>
          <w:color w:val="000000"/>
          <w:sz w:val="27"/>
          <w:szCs w:val="27"/>
        </w:rPr>
        <w:t>Актуальность</w:t>
      </w:r>
    </w:p>
    <w:p w:rsidR="0069118B" w:rsidRPr="000471B8" w:rsidRDefault="000471B8" w:rsidP="000471B8">
      <w:pPr>
        <w:pStyle w:val="a3"/>
        <w:spacing w:before="0" w:beforeAutospacing="0" w:after="0" w:afterAutospacing="0"/>
        <w:ind w:firstLine="360"/>
        <w:rPr>
          <w:rFonts w:ascii="Tahoma" w:hAnsi="Tahoma" w:cs="Tahoma"/>
          <w:color w:val="000000"/>
        </w:rPr>
      </w:pPr>
      <w:r w:rsidRPr="000471B8">
        <w:rPr>
          <w:color w:val="000000"/>
        </w:rPr>
        <w:t>П</w:t>
      </w:r>
      <w:r w:rsidR="0069118B" w:rsidRPr="000471B8">
        <w:rPr>
          <w:color w:val="000000"/>
        </w:rPr>
        <w:t>роведение социально-экономических реформ в России привело к тому, что часть населения не смогла приспособиться к новым реалиям жизни. Особую роль в цепи проблем играют социально-</w:t>
      </w:r>
      <w:r w:rsidR="0069118B" w:rsidRPr="000471B8">
        <w:rPr>
          <w:color w:val="000000"/>
        </w:rPr>
        <w:lastRenderedPageBreak/>
        <w:t>педагогическая безнадзорность и рост правонарушений среди несовершеннолетних, развивающиеся на фоне равнодушного и невнимательного отношения к ним родителей, друзей, родственников, педагогов, общественности. В итоге у подростков появляется ощущение одиночества, заброшенности, незащищенности; возникает чувство протеста, отчуждения, неприязни по отношению к взрослым. А данная ситуация влияет негативно на его дальнейшую судьбу, способствует увеличению беспризорности и безнадзорности среди несовершеннолетних.</w:t>
      </w:r>
    </w:p>
    <w:p w:rsidR="0069118B" w:rsidRPr="000471B8" w:rsidRDefault="0069118B" w:rsidP="000471B8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0471B8">
        <w:rPr>
          <w:color w:val="000000"/>
        </w:rPr>
        <w:t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Поэтому возникла идея разработать эту программу.</w:t>
      </w:r>
    </w:p>
    <w:p w:rsidR="0069118B" w:rsidRDefault="0069118B" w:rsidP="0069118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="00175F88">
        <w:rPr>
          <w:b/>
          <w:bCs/>
          <w:color w:val="000000"/>
          <w:sz w:val="27"/>
          <w:szCs w:val="27"/>
        </w:rPr>
        <w:t>2.</w:t>
      </w:r>
      <w:r>
        <w:rPr>
          <w:b/>
          <w:bCs/>
          <w:color w:val="000000"/>
          <w:sz w:val="27"/>
          <w:szCs w:val="27"/>
        </w:rPr>
        <w:t xml:space="preserve"> Ресурсное обеспечение программы</w:t>
      </w:r>
    </w:p>
    <w:p w:rsidR="0069118B" w:rsidRPr="00C41F3B" w:rsidRDefault="0069118B" w:rsidP="0069118B">
      <w:pPr>
        <w:pStyle w:val="a3"/>
        <w:numPr>
          <w:ilvl w:val="0"/>
          <w:numId w:val="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Нормативно-правовое:</w:t>
      </w:r>
    </w:p>
    <w:p w:rsidR="0069118B" w:rsidRPr="00C41F3B" w:rsidRDefault="0069118B" w:rsidP="0069118B">
      <w:pPr>
        <w:pStyle w:val="a3"/>
        <w:numPr>
          <w:ilvl w:val="0"/>
          <w:numId w:val="6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формирование пакета локальных актов, регламентирующих деятельность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по выполнению программы;</w:t>
      </w:r>
    </w:p>
    <w:p w:rsidR="0069118B" w:rsidRPr="00C41F3B" w:rsidRDefault="0069118B" w:rsidP="0069118B">
      <w:pPr>
        <w:pStyle w:val="a3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разработка и утверждение документов, регламентирующих формы стимулирования и поощрения результативной деятельности по реализации программы;</w:t>
      </w:r>
    </w:p>
    <w:p w:rsidR="0069118B" w:rsidRPr="00C41F3B" w:rsidRDefault="0069118B" w:rsidP="0069118B">
      <w:pPr>
        <w:pStyle w:val="a3"/>
        <w:numPr>
          <w:ilvl w:val="0"/>
          <w:numId w:val="7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формирование пакета аналитических материалов по итогам отслеживания процесса и результатов реализации программы.</w:t>
      </w:r>
    </w:p>
    <w:p w:rsidR="0069118B" w:rsidRPr="00C41F3B" w:rsidRDefault="0069118B" w:rsidP="0069118B">
      <w:pPr>
        <w:pStyle w:val="a3"/>
        <w:numPr>
          <w:ilvl w:val="0"/>
          <w:numId w:val="8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Организационное:</w:t>
      </w:r>
    </w:p>
    <w:p w:rsidR="0069118B" w:rsidRPr="00C41F3B" w:rsidRDefault="0069118B" w:rsidP="0069118B">
      <w:pPr>
        <w:pStyle w:val="a3"/>
        <w:numPr>
          <w:ilvl w:val="0"/>
          <w:numId w:val="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организация временных творческих групп для реализации программы;</w:t>
      </w:r>
    </w:p>
    <w:p w:rsidR="0069118B" w:rsidRPr="00C41F3B" w:rsidRDefault="0069118B" w:rsidP="0069118B">
      <w:pPr>
        <w:pStyle w:val="a3"/>
        <w:numPr>
          <w:ilvl w:val="0"/>
          <w:numId w:val="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мобилизация деятельности структурных подразделений школы по выполнению программы.</w:t>
      </w:r>
    </w:p>
    <w:p w:rsidR="0069118B" w:rsidRPr="00C41F3B" w:rsidRDefault="0069118B" w:rsidP="0069118B">
      <w:pPr>
        <w:pStyle w:val="a3"/>
        <w:numPr>
          <w:ilvl w:val="0"/>
          <w:numId w:val="10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Программно-методическое: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формирование банка методических материалов, позволяющего обеспечить качественное выполнение плана мероприятий по реализации программы;</w:t>
      </w:r>
    </w:p>
    <w:p w:rsidR="0069118B" w:rsidRPr="00C41F3B" w:rsidRDefault="0069118B" w:rsidP="0069118B">
      <w:pPr>
        <w:pStyle w:val="a3"/>
        <w:numPr>
          <w:ilvl w:val="0"/>
          <w:numId w:val="11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разработка рекомендаций по технологиям работы с учащимися в период каникул.</w:t>
      </w:r>
    </w:p>
    <w:p w:rsidR="0069118B" w:rsidRPr="00C41F3B" w:rsidRDefault="0069118B" w:rsidP="0069118B">
      <w:pPr>
        <w:pStyle w:val="a3"/>
        <w:numPr>
          <w:ilvl w:val="0"/>
          <w:numId w:val="12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Информационное: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информирование коллектива учителей, родителей, учащихся о ходе реализации программы;</w:t>
      </w:r>
    </w:p>
    <w:p w:rsidR="0069118B" w:rsidRPr="00C41F3B" w:rsidRDefault="0069118B" w:rsidP="0069118B">
      <w:pPr>
        <w:pStyle w:val="a3"/>
        <w:numPr>
          <w:ilvl w:val="0"/>
          <w:numId w:val="13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размещение материалов на сайте </w:t>
      </w:r>
      <w:r w:rsidR="000471B8" w:rsidRPr="00C41F3B">
        <w:rPr>
          <w:color w:val="000000"/>
        </w:rPr>
        <w:t>МКУ ДО «РЦДО»</w:t>
      </w:r>
      <w:r w:rsidRPr="00C41F3B">
        <w:rPr>
          <w:color w:val="000000"/>
        </w:rPr>
        <w:t>.</w:t>
      </w:r>
    </w:p>
    <w:p w:rsidR="0069118B" w:rsidRPr="00C41F3B" w:rsidRDefault="0069118B" w:rsidP="0069118B">
      <w:pPr>
        <w:pStyle w:val="a3"/>
        <w:numPr>
          <w:ilvl w:val="0"/>
          <w:numId w:val="1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Мотивационное: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разработка механизмов стимулирования результативной деятельности учителей;</w:t>
      </w:r>
    </w:p>
    <w:p w:rsidR="0069118B" w:rsidRPr="00C41F3B" w:rsidRDefault="0069118B" w:rsidP="0069118B">
      <w:pPr>
        <w:pStyle w:val="a3"/>
        <w:numPr>
          <w:ilvl w:val="0"/>
          <w:numId w:val="1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деятельность по мотивации учащихся школы и их родителей к участию в мероприятиях программы.</w:t>
      </w:r>
    </w:p>
    <w:p w:rsidR="0069118B" w:rsidRPr="00C41F3B" w:rsidRDefault="0069118B" w:rsidP="0069118B">
      <w:pPr>
        <w:pStyle w:val="a3"/>
        <w:numPr>
          <w:ilvl w:val="0"/>
          <w:numId w:val="16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Кадровое: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повышение квалификации учителей, реализующих программу;</w:t>
      </w:r>
    </w:p>
    <w:p w:rsidR="0069118B" w:rsidRPr="00C41F3B" w:rsidRDefault="0069118B" w:rsidP="0069118B">
      <w:pPr>
        <w:pStyle w:val="a3"/>
        <w:numPr>
          <w:ilvl w:val="0"/>
          <w:numId w:val="17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lastRenderedPageBreak/>
        <w:t>подбор и расстановка кадров;</w:t>
      </w:r>
    </w:p>
    <w:p w:rsidR="0069118B" w:rsidRPr="00C41F3B" w:rsidRDefault="0069118B" w:rsidP="0069118B">
      <w:pPr>
        <w:pStyle w:val="a3"/>
        <w:numPr>
          <w:ilvl w:val="0"/>
          <w:numId w:val="17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модернизация модели методической деятельности школы в соответствии с задачами программы.</w:t>
      </w:r>
    </w:p>
    <w:p w:rsidR="0069118B" w:rsidRPr="00C41F3B" w:rsidRDefault="0069118B" w:rsidP="0069118B">
      <w:pPr>
        <w:pStyle w:val="a3"/>
        <w:numPr>
          <w:ilvl w:val="0"/>
          <w:numId w:val="18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Материально-техническое: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материально-техническое обеспечение кружковой работы;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приобретение звукоусиливающей аппаратуры;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приобретение сценических костюмов;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приобретение оборудования для мастерских и кабинета домоводства;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совершенствование материальной базы музея;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приобретение компьютерной техники;</w:t>
      </w:r>
    </w:p>
    <w:p w:rsidR="0069118B" w:rsidRPr="00C41F3B" w:rsidRDefault="0069118B" w:rsidP="0069118B">
      <w:pPr>
        <w:pStyle w:val="a3"/>
        <w:numPr>
          <w:ilvl w:val="0"/>
          <w:numId w:val="19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реконструкция </w:t>
      </w:r>
      <w:r w:rsidR="000471B8" w:rsidRPr="00C41F3B">
        <w:rPr>
          <w:color w:val="000000"/>
        </w:rPr>
        <w:t>территории РЦДО</w:t>
      </w:r>
      <w:r w:rsidRPr="00C41F3B">
        <w:rPr>
          <w:color w:val="000000"/>
        </w:rPr>
        <w:t>.</w:t>
      </w:r>
    </w:p>
    <w:p w:rsidR="0069118B" w:rsidRDefault="0069118B" w:rsidP="0069118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9118B" w:rsidRDefault="00175F88" w:rsidP="00175F88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 w:rsidR="0069118B">
        <w:rPr>
          <w:b/>
          <w:bCs/>
          <w:color w:val="000000"/>
          <w:sz w:val="27"/>
          <w:szCs w:val="27"/>
        </w:rPr>
        <w:t>Принципы, подходы и виды деятельности по реализации комплексно-целевой программы «Каникулы»</w:t>
      </w:r>
    </w:p>
    <w:p w:rsidR="0069118B" w:rsidRPr="00C41F3B" w:rsidRDefault="0069118B" w:rsidP="00244B05">
      <w:pPr>
        <w:pStyle w:val="a3"/>
        <w:spacing w:line="216" w:lineRule="atLeast"/>
        <w:ind w:firstLine="708"/>
        <w:rPr>
          <w:rFonts w:ascii="Tahoma" w:hAnsi="Tahoma" w:cs="Tahoma"/>
          <w:color w:val="000000"/>
        </w:rPr>
      </w:pPr>
      <w:r w:rsidRPr="00C41F3B">
        <w:rPr>
          <w:color w:val="000000"/>
        </w:rPr>
        <w:t>Опора на интересы детей и их желание действовать позволяет сделать деятельность значимой для ребят, для их личностного развития, в полной мере превратить ее в фактор саморазвития. Вместе с тем «установка на постоянноедобротворчество, привычку заботиться о близких и далеких людях и быть удовлетворенным этой заботой» обеспечивает социальную направленность деятельности, учит ребят сочетать интересы своего развития с общими интересами, способствует развитию у школьников социального самоопределения, социальной активности, формированию ценностно-смысловой позиции.</w:t>
      </w:r>
    </w:p>
    <w:p w:rsidR="0069118B" w:rsidRPr="00C41F3B" w:rsidRDefault="0069118B" w:rsidP="00244B05">
      <w:pPr>
        <w:pStyle w:val="a3"/>
        <w:spacing w:line="216" w:lineRule="atLeast"/>
        <w:ind w:firstLine="360"/>
        <w:rPr>
          <w:rFonts w:ascii="Tahoma" w:hAnsi="Tahoma" w:cs="Tahoma"/>
          <w:color w:val="000000"/>
        </w:rPr>
      </w:pPr>
      <w:r w:rsidRPr="00C41F3B">
        <w:rPr>
          <w:color w:val="000000"/>
        </w:rPr>
        <w:t>Самоорганизация, самостоятельность, самовоспитание, самоанализ, которые способствуют развитию отдельных аспектов личности ребенка. Самоанализ деятельности своей и своих друзей; качеств, проявившихся в этой деятельности; изменений, произошедших в себе и окружающих; изменений своего места в коллективе развивает самосознание и расширяет горизонты самопознания школьников. Целенаправленное сознательное самовоспитание приводит к самосовершенствованию личности, а совершенствование навыков самоорганизации, проявление самостоятельно</w:t>
      </w:r>
      <w:r w:rsidR="00244B05" w:rsidRPr="00C41F3B">
        <w:rPr>
          <w:color w:val="000000"/>
        </w:rPr>
        <w:t>сти способствуют самореализации: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  <w:u w:val="single"/>
        </w:rPr>
        <w:t>Принцип «Каждое дело — творчески, а иначе — зачем</w:t>
      </w:r>
      <w:r w:rsidRPr="00C41F3B">
        <w:rPr>
          <w:color w:val="000000"/>
        </w:rPr>
        <w:t>?». Реализация этого принципа способствует проявлению и развитию творческого потенциала каждого из участвующих в подготовке и проведении дела. В процессе «обучения лучшей жизни путем включения в лучшие отношения» приобретается опыт гуманного отношения к окружающим, развиваются личностные качества, способствующие прогрессивному развитию коммуникативного потенциала личности школьника.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  <w:u w:val="single"/>
        </w:rPr>
        <w:t xml:space="preserve">Отношения </w:t>
      </w:r>
      <w:proofErr w:type="gramStart"/>
      <w:r w:rsidRPr="00C41F3B">
        <w:rPr>
          <w:color w:val="000000"/>
          <w:u w:val="single"/>
        </w:rPr>
        <w:t>со</w:t>
      </w:r>
      <w:proofErr w:type="gramEnd"/>
      <w:r w:rsidRPr="00C41F3B">
        <w:rPr>
          <w:color w:val="000000"/>
          <w:u w:val="single"/>
        </w:rPr>
        <w:t xml:space="preserve"> взрослыми на основе сотрудничества</w:t>
      </w:r>
      <w:r w:rsidRPr="00C41F3B">
        <w:rPr>
          <w:color w:val="000000"/>
        </w:rPr>
        <w:t xml:space="preserve">. Отношения </w:t>
      </w:r>
      <w:proofErr w:type="gramStart"/>
      <w:r w:rsidRPr="00C41F3B">
        <w:rPr>
          <w:color w:val="000000"/>
        </w:rPr>
        <w:t>со</w:t>
      </w:r>
      <w:proofErr w:type="gramEnd"/>
      <w:r w:rsidRPr="00C41F3B">
        <w:rPr>
          <w:color w:val="000000"/>
        </w:rPr>
        <w:t xml:space="preserve"> взрослыми, выстроенные по такому принципу, помогают ребенку наиболее безболезненно и верно найти свое место во взрослом мире, максимально сочетая свои интересы и интересы окружающих, общества. Объединение взрослых и подростков в социальной деятельности дает возможность первым организовать со своими воспитанниками эффективное сотрудничество, являющееся непременным условием воздействия на самоопределение воспитанников, а вторым — самоутвердиться в деятельности наравне </w:t>
      </w:r>
      <w:proofErr w:type="gramStart"/>
      <w:r w:rsidRPr="00C41F3B">
        <w:rPr>
          <w:color w:val="000000"/>
        </w:rPr>
        <w:t>со</w:t>
      </w:r>
      <w:proofErr w:type="gramEnd"/>
      <w:r w:rsidRPr="00C41F3B">
        <w:rPr>
          <w:color w:val="000000"/>
        </w:rPr>
        <w:t xml:space="preserve"> взрослыми, получать образцы деятельности по достижению поставленных целей.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  <w:u w:val="single"/>
        </w:rPr>
        <w:t>Расширение реальных прав и полномочий органов самоуправления</w:t>
      </w:r>
      <w:r w:rsidRPr="00C41F3B">
        <w:rPr>
          <w:color w:val="000000"/>
        </w:rPr>
        <w:t xml:space="preserve"> побуждает ученика ответственно подходить к выбору своей позиции. А «регулярная поочередная сменяемость </w:t>
      </w:r>
      <w:r w:rsidRPr="00C41F3B">
        <w:rPr>
          <w:color w:val="000000"/>
        </w:rPr>
        <w:lastRenderedPageBreak/>
        <w:t>выборного актива» предоставляет возможность максимальному количеству ребят ощутить всю меру ответственности за принятое решение, сделанный выбор, самоутвердиться в личностно значимой среде.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  <w:u w:val="single"/>
        </w:rPr>
        <w:t>Активизация собственного «Я» учащихся</w:t>
      </w:r>
      <w:r w:rsidRPr="00C41F3B">
        <w:rPr>
          <w:color w:val="000000"/>
        </w:rPr>
        <w:t>, создание условий для раскрытия и осознания подростком своих возможностей и способностей, прогнозирование им перспектив своего становления, самовоспитания</w:t>
      </w:r>
      <w:proofErr w:type="gramStart"/>
      <w:r w:rsidRPr="00C41F3B">
        <w:rPr>
          <w:color w:val="000000"/>
        </w:rPr>
        <w:t>,с</w:t>
      </w:r>
      <w:proofErr w:type="gramEnd"/>
      <w:r w:rsidRPr="00C41F3B">
        <w:rPr>
          <w:color w:val="000000"/>
        </w:rPr>
        <w:t>амореализации путем отбора учебного материала и способов его проработки на основе принципа опоры обучения на субъектный опыт жизнедеятельности ребенка.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Создание ситуаций, когда учащемуся самому нужно извлечь знания из окружающего мира, найти собственный путь и через это открыть мир и найти свое место в нем.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Личностный подход, предусматривающий поиск и открытие школьником своего мира ценностей, знаний, умений, стимулирующих развитие, становление познающей личности</w:t>
      </w:r>
    </w:p>
    <w:p w:rsidR="0069118B" w:rsidRPr="00C41F3B" w:rsidRDefault="0069118B" w:rsidP="0069118B">
      <w:pPr>
        <w:pStyle w:val="a3"/>
        <w:numPr>
          <w:ilvl w:val="0"/>
          <w:numId w:val="21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Коллективно-творческая деятельность, которая предоставляет наиболее благоприятные возможности для социального творчества, самопознания, самостроительства, самореализации личности, для осуществления самостоятельного нравственного выбора. Кроме того, она является средством:</w:t>
      </w:r>
    </w:p>
    <w:p w:rsidR="0069118B" w:rsidRPr="00C41F3B" w:rsidRDefault="0069118B" w:rsidP="0069118B">
      <w:pPr>
        <w:pStyle w:val="a3"/>
        <w:numPr>
          <w:ilvl w:val="0"/>
          <w:numId w:val="22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осознания подростками своего «Я»;</w:t>
      </w:r>
    </w:p>
    <w:p w:rsidR="0069118B" w:rsidRPr="00C41F3B" w:rsidRDefault="0069118B" w:rsidP="0069118B">
      <w:pPr>
        <w:pStyle w:val="a3"/>
        <w:numPr>
          <w:ilvl w:val="0"/>
          <w:numId w:val="22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осознания своего «Я» как отличного от других «Я»;</w:t>
      </w:r>
    </w:p>
    <w:p w:rsidR="0069118B" w:rsidRPr="00C41F3B" w:rsidRDefault="0069118B" w:rsidP="0069118B">
      <w:pPr>
        <w:pStyle w:val="a3"/>
        <w:numPr>
          <w:ilvl w:val="0"/>
          <w:numId w:val="22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осознания того, как их «Я» воспринимается другими;</w:t>
      </w:r>
    </w:p>
    <w:p w:rsidR="0069118B" w:rsidRPr="00C41F3B" w:rsidRDefault="0069118B" w:rsidP="0069118B">
      <w:pPr>
        <w:pStyle w:val="a3"/>
        <w:numPr>
          <w:ilvl w:val="0"/>
          <w:numId w:val="22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осознания себя в коллективной деятельности (деле);</w:t>
      </w:r>
    </w:p>
    <w:p w:rsidR="0069118B" w:rsidRPr="00C41F3B" w:rsidRDefault="0069118B" w:rsidP="0069118B">
      <w:pPr>
        <w:pStyle w:val="a3"/>
        <w:numPr>
          <w:ilvl w:val="0"/>
          <w:numId w:val="22"/>
        </w:numPr>
        <w:spacing w:line="216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приобретения навыков высказывать свое мнение, понимать и принимать чужую точку зрения и отстаивать свою.</w:t>
      </w:r>
    </w:p>
    <w:p w:rsidR="0069118B" w:rsidRPr="00C41F3B" w:rsidRDefault="0069118B" w:rsidP="0069118B">
      <w:pPr>
        <w:pStyle w:val="a3"/>
        <w:numPr>
          <w:ilvl w:val="0"/>
          <w:numId w:val="23"/>
        </w:numPr>
        <w:spacing w:line="245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Формирование у подростков общих приемов</w:t>
      </w:r>
      <w:r w:rsidRPr="00C41F3B">
        <w:rPr>
          <w:color w:val="000000"/>
        </w:rPr>
        <w:br/>
        <w:t>учебной деятельности (умения производить самооценку, планировать и осознавать свою и коллективную деятельность, устанавливать причинн</w:t>
      </w:r>
      <w:proofErr w:type="gramStart"/>
      <w:r w:rsidRPr="00C41F3B">
        <w:rPr>
          <w:color w:val="000000"/>
        </w:rPr>
        <w:t>о-</w:t>
      </w:r>
      <w:proofErr w:type="gramEnd"/>
      <w:r w:rsidRPr="00C41F3B">
        <w:rPr>
          <w:color w:val="000000"/>
        </w:rPr>
        <w:br/>
        <w:t>следственные связи, сравнивать, обобщать, выдвигать гипотезы, мыслить понятиями и т. д.) и усвоение учащимися универсальных способов получения знаний.</w:t>
      </w:r>
    </w:p>
    <w:p w:rsidR="0069118B" w:rsidRPr="00C41F3B" w:rsidRDefault="0069118B" w:rsidP="0069118B">
      <w:pPr>
        <w:pStyle w:val="a3"/>
        <w:numPr>
          <w:ilvl w:val="0"/>
          <w:numId w:val="23"/>
        </w:numPr>
        <w:spacing w:line="245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Предоставление школьникам максимально возможной свободы, самостоятельности в ходе подготовки и</w:t>
      </w:r>
      <w:proofErr w:type="gramStart"/>
      <w:r w:rsidRPr="00C41F3B">
        <w:rPr>
          <w:color w:val="000000"/>
        </w:rPr>
        <w:t>.п</w:t>
      </w:r>
      <w:proofErr w:type="gramEnd"/>
      <w:r w:rsidRPr="00C41F3B">
        <w:rPr>
          <w:color w:val="000000"/>
        </w:rPr>
        <w:t xml:space="preserve">роведения мероприятий. </w:t>
      </w:r>
      <w:r w:rsidR="00244B05" w:rsidRPr="00C41F3B">
        <w:rPr>
          <w:color w:val="000000"/>
        </w:rPr>
        <w:t xml:space="preserve">Педагоги </w:t>
      </w:r>
      <w:r w:rsidRPr="00C41F3B">
        <w:rPr>
          <w:color w:val="000000"/>
        </w:rPr>
        <w:t xml:space="preserve"> привлекают школьников к планированию, построению занятий, предоставляют возможность самим находить пути решения возникающих проблем и задач, выбираю такие формы коллективной и индивидуальной работы, при реализации которых сами выступают в роли советчика, старшего товарища.</w:t>
      </w:r>
    </w:p>
    <w:p w:rsidR="0069118B" w:rsidRPr="00C41F3B" w:rsidRDefault="0069118B" w:rsidP="0069118B">
      <w:pPr>
        <w:pStyle w:val="a3"/>
        <w:numPr>
          <w:ilvl w:val="0"/>
          <w:numId w:val="23"/>
        </w:numPr>
        <w:spacing w:line="245" w:lineRule="atLeast"/>
        <w:rPr>
          <w:rFonts w:ascii="Tahoma" w:hAnsi="Tahoma" w:cs="Tahoma"/>
          <w:color w:val="000000"/>
        </w:rPr>
      </w:pPr>
      <w:r w:rsidRPr="00C41F3B">
        <w:rPr>
          <w:color w:val="000000"/>
        </w:rPr>
        <w:t>Метод педагогического взаимодействия путем создания особой среды, в которой подростки чувствуют себя благополучно, комфортно. Это достигается тем, что учителя используют методы положительного стимулирования (одобрение, похвалу, благодарность и т. д.), верят в возможность роста личности ребенка. В такой среде исчезает дистанция возраста и должности, остается человеческое общение, которое создает особый образ жизни: мир гуманности, взаимного уважения и доверия.</w:t>
      </w:r>
    </w:p>
    <w:p w:rsidR="0069118B" w:rsidRPr="00C41F3B" w:rsidRDefault="00175F88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b/>
          <w:bCs/>
          <w:color w:val="000000"/>
        </w:rPr>
        <w:t>4.</w:t>
      </w:r>
      <w:r w:rsidR="0069118B" w:rsidRPr="00C41F3B">
        <w:rPr>
          <w:b/>
          <w:bCs/>
          <w:color w:val="000000"/>
        </w:rPr>
        <w:t>Этапы реализации программы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Реализация программы осуществляется в ходе нескольких этапов. Подготовит</w:t>
      </w:r>
      <w:r w:rsidR="00244B05" w:rsidRPr="00C41F3B">
        <w:rPr>
          <w:color w:val="000000"/>
        </w:rPr>
        <w:t>ельный этап (май-июнь 2016</w:t>
      </w:r>
      <w:r w:rsidRPr="00C41F3B">
        <w:rPr>
          <w:color w:val="000000"/>
        </w:rPr>
        <w:t xml:space="preserve"> г.).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Его основной задачей является создание условий для успешной реализации программы. Он включает в себя: написание программы; обсуждение и утверждение ее на заседании совета школы; решение организационных вопросов.</w:t>
      </w:r>
    </w:p>
    <w:p w:rsidR="0069118B" w:rsidRPr="00C41F3B" w:rsidRDefault="008A0C52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Основной этап (</w:t>
      </w:r>
      <w:r w:rsidR="00244B05" w:rsidRPr="00C41F3B">
        <w:rPr>
          <w:color w:val="000000"/>
        </w:rPr>
        <w:t>сентябрь</w:t>
      </w:r>
      <w:r w:rsidRPr="00C41F3B">
        <w:rPr>
          <w:color w:val="000000"/>
        </w:rPr>
        <w:t xml:space="preserve"> 2016 г. — </w:t>
      </w:r>
      <w:r w:rsidR="00244B05" w:rsidRPr="00C41F3B">
        <w:rPr>
          <w:color w:val="000000"/>
        </w:rPr>
        <w:t>май 2017</w:t>
      </w:r>
      <w:r w:rsidR="0069118B" w:rsidRPr="00C41F3B">
        <w:rPr>
          <w:color w:val="000000"/>
        </w:rPr>
        <w:t xml:space="preserve"> г.)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lastRenderedPageBreak/>
        <w:t>Предполагает организацию деятельности по реализации целей и задач программы. Она предусматривает следующие направления работы: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реализация дополнительных образовательных программ;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организация досуговой деятельности школьников;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организация трудовой занятости учащихся;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реализация программ социально-общественной направленности;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поддержка одаренных детей;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физкультурно-оздоровительная деятельность;</w:t>
      </w:r>
    </w:p>
    <w:p w:rsidR="0069118B" w:rsidRPr="00C41F3B" w:rsidRDefault="0069118B" w:rsidP="0069118B">
      <w:pPr>
        <w:pStyle w:val="a3"/>
        <w:numPr>
          <w:ilvl w:val="0"/>
          <w:numId w:val="24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поддержка школьников, оказавшихся в трудной жизненной ситуации, а также обеспечение условий для их успешной реализации;</w:t>
      </w:r>
    </w:p>
    <w:p w:rsidR="0069118B" w:rsidRPr="00C41F3B" w:rsidRDefault="0069118B" w:rsidP="0069118B">
      <w:pPr>
        <w:pStyle w:val="a3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формирование новой и уточнение действующей локальной нормативно-правовой базы </w:t>
      </w:r>
      <w:r w:rsidR="00244B05" w:rsidRPr="00C41F3B">
        <w:rPr>
          <w:color w:val="000000"/>
        </w:rPr>
        <w:t>Центра</w:t>
      </w:r>
      <w:r w:rsidRPr="00C41F3B">
        <w:rPr>
          <w:color w:val="000000"/>
        </w:rPr>
        <w:t>;</w:t>
      </w:r>
    </w:p>
    <w:p w:rsidR="0069118B" w:rsidRPr="00C41F3B" w:rsidRDefault="0069118B" w:rsidP="0069118B">
      <w:pPr>
        <w:pStyle w:val="a3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осуществление психолого-педагогической поддержки;</w:t>
      </w:r>
    </w:p>
    <w:p w:rsidR="0069118B" w:rsidRPr="00C41F3B" w:rsidRDefault="0069118B" w:rsidP="0069118B">
      <w:pPr>
        <w:pStyle w:val="a3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совершенствование профессионального мастерства педагогических работников;</w:t>
      </w:r>
    </w:p>
    <w:p w:rsidR="0069118B" w:rsidRPr="00C41F3B" w:rsidRDefault="0069118B" w:rsidP="0069118B">
      <w:pPr>
        <w:pStyle w:val="a3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совершенствование материально-технической базы.</w:t>
      </w:r>
    </w:p>
    <w:p w:rsidR="0069118B" w:rsidRPr="00C41F3B" w:rsidRDefault="0069118B" w:rsidP="0069118B">
      <w:pPr>
        <w:pStyle w:val="a3"/>
        <w:rPr>
          <w:rFonts w:ascii="Tahoma" w:hAnsi="Tahoma" w:cs="Tahoma"/>
          <w:color w:val="000000"/>
        </w:rPr>
      </w:pPr>
      <w:r w:rsidRPr="00C41F3B">
        <w:rPr>
          <w:color w:val="000000"/>
        </w:rPr>
        <w:t>На заключительн</w:t>
      </w:r>
      <w:r w:rsidR="008A0C52" w:rsidRPr="00C41F3B">
        <w:rPr>
          <w:color w:val="000000"/>
        </w:rPr>
        <w:t>ом этап (</w:t>
      </w:r>
      <w:r w:rsidR="00244B05" w:rsidRPr="00C41F3B">
        <w:rPr>
          <w:color w:val="000000"/>
        </w:rPr>
        <w:t>июнь</w:t>
      </w:r>
      <w:r w:rsidR="008A0C52" w:rsidRPr="00C41F3B">
        <w:rPr>
          <w:color w:val="000000"/>
        </w:rPr>
        <w:t>— </w:t>
      </w:r>
      <w:proofErr w:type="gramStart"/>
      <w:r w:rsidR="00244B05" w:rsidRPr="00C41F3B">
        <w:rPr>
          <w:color w:val="000000"/>
        </w:rPr>
        <w:t>ав</w:t>
      </w:r>
      <w:proofErr w:type="gramEnd"/>
      <w:r w:rsidR="00244B05" w:rsidRPr="00C41F3B">
        <w:rPr>
          <w:color w:val="000000"/>
        </w:rPr>
        <w:t>густ 2017</w:t>
      </w:r>
      <w:r w:rsidRPr="00C41F3B">
        <w:rPr>
          <w:color w:val="000000"/>
        </w:rPr>
        <w:t>г.):</w:t>
      </w:r>
    </w:p>
    <w:p w:rsidR="0069118B" w:rsidRPr="00C41F3B" w:rsidRDefault="0069118B" w:rsidP="0069118B">
      <w:pPr>
        <w:pStyle w:val="a3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Проводятся анализ деятельности по реализации программы;</w:t>
      </w:r>
    </w:p>
    <w:p w:rsidR="0069118B" w:rsidRPr="00C41F3B" w:rsidRDefault="0069118B" w:rsidP="0069118B">
      <w:pPr>
        <w:pStyle w:val="a3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>подведение итогов; постановка задач с целью организации дальнейшей</w:t>
      </w:r>
    </w:p>
    <w:p w:rsidR="0069118B" w:rsidRPr="00C41F3B" w:rsidRDefault="0069118B" w:rsidP="0069118B">
      <w:pPr>
        <w:pStyle w:val="a3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C41F3B">
        <w:rPr>
          <w:color w:val="000000"/>
        </w:rPr>
        <w:t xml:space="preserve">продуктивной работы по совершенствованию каникулярного отдыха детей и работы </w:t>
      </w:r>
      <w:r w:rsidR="00244B05" w:rsidRPr="00C41F3B">
        <w:rPr>
          <w:color w:val="000000"/>
        </w:rPr>
        <w:t>МКУ ДО «РЦДО»</w:t>
      </w:r>
      <w:r w:rsidRPr="00C41F3B">
        <w:rPr>
          <w:color w:val="000000"/>
        </w:rPr>
        <w:t xml:space="preserve"> в эти периоды.</w:t>
      </w:r>
    </w:p>
    <w:p w:rsidR="0069118B" w:rsidRPr="00C41F3B" w:rsidRDefault="0069118B" w:rsidP="0069118B">
      <w:pPr>
        <w:pStyle w:val="a3"/>
        <w:rPr>
          <w:color w:val="000000"/>
        </w:rPr>
      </w:pPr>
      <w:r w:rsidRPr="00C41F3B">
        <w:rPr>
          <w:color w:val="000000"/>
        </w:rPr>
        <w:t>тельных отклонений в работе.</w:t>
      </w:r>
    </w:p>
    <w:p w:rsidR="00244B05" w:rsidRDefault="00C41F3B" w:rsidP="00244B05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</w:t>
      </w:r>
      <w:r w:rsidR="00244B05">
        <w:rPr>
          <w:rStyle w:val="c1"/>
          <w:b/>
          <w:bCs/>
          <w:color w:val="000000"/>
          <w:sz w:val="28"/>
          <w:szCs w:val="28"/>
        </w:rPr>
        <w:t>Основные формы работы: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•Конкурсы (интеллектуальные, спортивные, музыкальные, декоративно – прикладного творчества и развлекательные)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•Викторины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•Игры – путешествия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•Подвижные игры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•Сюжетно – ролевые игры  </w:t>
      </w:r>
    </w:p>
    <w:p w:rsidR="00244B05" w:rsidRPr="00C41F3B" w:rsidRDefault="00244B05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41F3B">
        <w:rPr>
          <w:rStyle w:val="c1"/>
          <w:color w:val="000000"/>
        </w:rPr>
        <w:t>•Интеллектуальные игры</w:t>
      </w:r>
    </w:p>
    <w:p w:rsidR="00244B05" w:rsidRDefault="00244B05" w:rsidP="00244B05">
      <w:pPr>
        <w:pStyle w:val="c1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41F3B">
        <w:rPr>
          <w:rStyle w:val="c1"/>
          <w:color w:val="000000"/>
        </w:rPr>
        <w:t>•Игровые посиделки</w:t>
      </w:r>
    </w:p>
    <w:p w:rsidR="00C41F3B" w:rsidRDefault="00C41F3B" w:rsidP="00C41F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Условия реализации программы: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Наличие помещений для организации и проведения активного досуга (актовый, музыкальный, спортивный, гимнастический залы, библиотека, школьный двор);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Наличие наглядного материала и сценарных разработок в соответствии с тематикой воспитательных мероприятий;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Создание атмосферы комфорта и доброжелательности;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Материально – техническое обеспечение: музыкальный центр, теле – видео аппаратура, компьютер, мультимедиа проектор, канцелярские товары;</w:t>
      </w:r>
      <w:proofErr w:type="gramEnd"/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Помощь родителей в организации, проведении и финансировании воспитательных мероприятий.</w:t>
      </w:r>
    </w:p>
    <w:p w:rsidR="00C41F3B" w:rsidRDefault="00C41F3B" w:rsidP="00C41F3B">
      <w:pPr>
        <w:pStyle w:val="c21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</w:p>
    <w:p w:rsidR="00C41F3B" w:rsidRDefault="00C41F3B" w:rsidP="00C41F3B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36"/>
          <w:szCs w:val="36"/>
        </w:rPr>
        <w:t>7.Способы  оценки реализации программы:</w:t>
      </w:r>
    </w:p>
    <w:p w:rsidR="00C41F3B" w:rsidRDefault="00C41F3B" w:rsidP="00C41F3B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викторины;</w:t>
      </w:r>
    </w:p>
    <w:p w:rsidR="00C41F3B" w:rsidRDefault="00C41F3B" w:rsidP="00C41F3B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анкеты;</w:t>
      </w:r>
    </w:p>
    <w:p w:rsidR="00C41F3B" w:rsidRDefault="00C41F3B" w:rsidP="00C41F3B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участие в конкурсных и игровых  программах;</w:t>
      </w:r>
    </w:p>
    <w:p w:rsidR="00C41F3B" w:rsidRDefault="00C41F3B" w:rsidP="00C41F3B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участие в театрализованном представлении.</w:t>
      </w:r>
    </w:p>
    <w:p w:rsidR="00C41F3B" w:rsidRDefault="00C41F3B" w:rsidP="00C41F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41F3B" w:rsidRDefault="00C41F3B" w:rsidP="00C41F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8.Диагностика и мониторинг эффективности программы</w:t>
      </w:r>
    </w:p>
    <w:p w:rsidR="00C41F3B" w:rsidRDefault="00C41F3B" w:rsidP="00C41F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Диагностические мероприятия включают: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отбор-тестирование детей и подростков отдыхающих в летнем лагере по поддержке и развитию детской одаренности (тесты для изучения интеллектуальных, творческих, лидерских способностей детей);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вводная диагностика для изучения ожиданий детей от смены в лагере;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вводная диагностика родителей для изучения показателей здоровья и особенностей личности детей-участников лагеря;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текущая диагностика пребывания в лагере, ощущений от времяпрепровождения, эмоциональных состояний детей;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заключительная</w:t>
      </w:r>
      <w:proofErr w:type="gramEnd"/>
      <w:r>
        <w:rPr>
          <w:color w:val="000000"/>
          <w:sz w:val="27"/>
          <w:szCs w:val="27"/>
        </w:rPr>
        <w:t xml:space="preserve"> экспресс-диагностика для изучения результативности образовательно-воспитательного процесса в лагере.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изучение отзывов от организации экскурсий, поездок, походов;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изучение отзывов детей от организации экскурсий, поездок, походов.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Анкетирование детей в организационный период с целью выявления их интересов, мотивов летнего отдыха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Наблюдение за поведением детей во время мероприятий, позволяющее выявить лидерские качества, уровень коммуникативности.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Анализ участия классов в творческих делах, уровня активности и достижений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Выставка - демонстрация достижений детей в кружках, и общелагерный стенд достижения отрядов в пришкольных лагерях (экраны соревнований и настроения).</w:t>
      </w:r>
    </w:p>
    <w:p w:rsidR="00C41F3B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Тестирование в конце лета с целью выявления результативности работы.</w:t>
      </w:r>
    </w:p>
    <w:p w:rsidR="00C41F3B" w:rsidRPr="00175F88" w:rsidRDefault="00C41F3B" w:rsidP="00C41F3B">
      <w:pPr>
        <w:pStyle w:val="a3"/>
        <w:numPr>
          <w:ilvl w:val="0"/>
          <w:numId w:val="2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Показатели динамики в профилактической работе по предотвращению совершения правонарушений подростками.</w:t>
      </w:r>
    </w:p>
    <w:p w:rsidR="00C41F3B" w:rsidRDefault="00C41F3B" w:rsidP="00C41F3B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</w:p>
    <w:p w:rsidR="00C41F3B" w:rsidRDefault="00C41F3B" w:rsidP="00C41F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</w:rPr>
        <w:t>9. Условия реализации программы: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Наличие помещений для организации и проведения активного досуга (актовый, музыкальный, спортивный, гимнастический залы, библиотека, школьный двор);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Наличие наглядного материала и сценарных разработок в соответствии с тематикой воспитательных мероприятий;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Создание атмосферы комфорта и доброжелательности;</w:t>
      </w:r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Материально – техническое обеспечение: музыкальный центр, теле – видео аппаратура, компьютер, мультимедиа проектор, канцелярские товары;</w:t>
      </w:r>
      <w:proofErr w:type="gramEnd"/>
    </w:p>
    <w:p w:rsidR="00C41F3B" w:rsidRDefault="00C41F3B" w:rsidP="00C41F3B">
      <w:pPr>
        <w:pStyle w:val="a3"/>
        <w:numPr>
          <w:ilvl w:val="0"/>
          <w:numId w:val="2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Помощь родителей в организации, проведении и финансировании воспитательных мероприятий.</w:t>
      </w:r>
    </w:p>
    <w:p w:rsidR="00C41F3B" w:rsidRPr="00C41F3B" w:rsidRDefault="00C41F3B" w:rsidP="00244B05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69118B" w:rsidRDefault="00C41F3B" w:rsidP="00C41F3B">
      <w:pPr>
        <w:pStyle w:val="a3"/>
        <w:ind w:left="72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10.</w:t>
      </w:r>
      <w:r w:rsidR="0069118B">
        <w:rPr>
          <w:b/>
          <w:bCs/>
          <w:color w:val="000000"/>
          <w:sz w:val="27"/>
          <w:szCs w:val="27"/>
        </w:rPr>
        <w:t>Мероприятия по реализации программы «КАНИКУЛЫ»</w:t>
      </w:r>
    </w:p>
    <w:p w:rsidR="00E052D6" w:rsidRDefault="00E052D6" w:rsidP="00E052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</w:t>
      </w:r>
    </w:p>
    <w:p w:rsidR="00E052D6" w:rsidRPr="00E052D6" w:rsidRDefault="00E052D6" w:rsidP="00E052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мероприятий на осенние каникулы</w:t>
      </w:r>
    </w:p>
    <w:p w:rsidR="00E052D6" w:rsidRPr="00E052D6" w:rsidRDefault="00E052D6" w:rsidP="00E052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052D6" w:rsidRPr="00E052D6" w:rsidRDefault="00E052D6" w:rsidP="00E052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43"/>
        <w:gridCol w:w="1559"/>
        <w:gridCol w:w="1560"/>
        <w:gridCol w:w="2409"/>
      </w:tblGrid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Мероприятия</w:t>
            </w:r>
          </w:p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информационного стенда «Мы выбираем ЗОЖ»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«СОШ№3»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Тленкопачева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 - это  вершина, на которую каждый должен  забраться сам</w:t>
            </w:r>
          </w:p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«Наш выбор – 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сынадаха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Темботова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проект «Улыбка-это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 буклетов «Как противостоять наркоагрессии», «Наркотики – не наша  тема»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ЗОЖ.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Лекция «Осторожно! Еда!»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сынадаха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Темботова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«Фрукты, овощи – кладовая здоровья».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МКОУ «СОШ№1» с.п. </w:t>
            </w: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Зуховаф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Мне не нужен  докторо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в-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буду я всегда здоров</w:t>
            </w:r>
          </w:p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«В здоровом теле здоровый дух»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- путешествие « В мир правильного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Вредным привычка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м-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жестокий бой.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 «Профилактика вредных привычек»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«Здоровые зубы – залог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Благоустройство территории школы, очистка от осеннего 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творческих работ воспитанников «Мы за ЗОЖ»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«СОШ№3»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Тленкопачева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здоровом теле – здоровый дух</w:t>
            </w:r>
          </w:p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и фотографий «Мы за ЗОЖ»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«СОШ№3»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Тленкопачева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и плакатов «Профилактика здорового образа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Видеопрезентация по профилактике табакокурения, алкоголизма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«Полезный разговор о вредных привычках»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«Прогимназия №1» г.п. Залукокоаже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Кушхова А.Ш.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Сочинение на тему «Здоровый образ жизни 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–з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ащита от болезней»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Мастер-класс.</w:t>
            </w:r>
          </w:p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Встреча воспитанников в 1-м и 2-м  группах творческого объединения с мастером спорта СССР Начоевым С.Х.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.11.16год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«СОШ№3» с.п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Тленкопачева М.А.</w:t>
            </w:r>
          </w:p>
        </w:tc>
      </w:tr>
      <w:tr w:rsidR="00E052D6" w:rsidRPr="00E052D6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6" w:rsidRPr="00E052D6" w:rsidRDefault="00E052D6" w:rsidP="00E052D6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воспитанников РЦДО  в акции «Спорт 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–а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льтернатива пагубным привычкам»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3F63E1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E052D6"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базах школ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D6" w:rsidRPr="00E052D6" w:rsidRDefault="00E052D6" w:rsidP="00E05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E052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тренера-преподаватели</w:t>
            </w:r>
          </w:p>
        </w:tc>
      </w:tr>
    </w:tbl>
    <w:p w:rsidR="00E052D6" w:rsidRPr="00E052D6" w:rsidRDefault="00E052D6" w:rsidP="00E052D6">
      <w:pPr>
        <w:jc w:val="center"/>
        <w:rPr>
          <w:rFonts w:ascii="Times New Roman" w:hAnsi="Times New Roman"/>
          <w:sz w:val="24"/>
          <w:szCs w:val="24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C41F3B" w:rsidRDefault="00C41F3B" w:rsidP="00372374">
      <w:pPr>
        <w:pStyle w:val="a4"/>
        <w:ind w:right="141"/>
        <w:rPr>
          <w:sz w:val="28"/>
          <w:szCs w:val="28"/>
        </w:rPr>
      </w:pPr>
    </w:p>
    <w:p w:rsidR="009F7815" w:rsidRPr="009F7815" w:rsidRDefault="009F7815" w:rsidP="00C41F3B">
      <w:pPr>
        <w:pStyle w:val="a4"/>
        <w:ind w:right="141"/>
        <w:jc w:val="center"/>
        <w:rPr>
          <w:sz w:val="28"/>
          <w:szCs w:val="28"/>
        </w:rPr>
      </w:pPr>
      <w:r w:rsidRPr="009F7815">
        <w:rPr>
          <w:sz w:val="28"/>
          <w:szCs w:val="28"/>
        </w:rPr>
        <w:t>План</w:t>
      </w:r>
    </w:p>
    <w:p w:rsidR="009F7815" w:rsidRPr="009F7815" w:rsidRDefault="009F7815" w:rsidP="00C41F3B">
      <w:pPr>
        <w:pStyle w:val="a4"/>
        <w:ind w:right="141"/>
        <w:jc w:val="center"/>
        <w:rPr>
          <w:sz w:val="28"/>
          <w:szCs w:val="28"/>
        </w:rPr>
      </w:pPr>
      <w:r w:rsidRPr="009F7815">
        <w:rPr>
          <w:sz w:val="28"/>
          <w:szCs w:val="28"/>
        </w:rPr>
        <w:t>мероприятий МКУ ДО «РЦДО» на зимние каникулы</w:t>
      </w:r>
    </w:p>
    <w:p w:rsidR="009F7815" w:rsidRPr="009F7815" w:rsidRDefault="009F7815" w:rsidP="00C41F3B">
      <w:pPr>
        <w:pStyle w:val="a4"/>
        <w:ind w:right="141"/>
        <w:jc w:val="center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3"/>
        <w:gridCol w:w="3263"/>
        <w:gridCol w:w="2074"/>
        <w:gridCol w:w="1738"/>
        <w:gridCol w:w="1913"/>
      </w:tblGrid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 в творческом объединении «Экология родного края»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27-28.12.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Театрализованное представление для родителей «Новогоднее путешествие со Снегурочкой по сказкам»</w:t>
            </w:r>
          </w:p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г.п. Залукокоаже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Прогимназия №1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30.12</w:t>
            </w:r>
            <w:r>
              <w:rPr>
                <w:sz w:val="28"/>
                <w:szCs w:val="28"/>
              </w:rPr>
              <w:t>.2016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Кушхова А.Ш.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огонек «Новогоднее чудо»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елокаменское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30.12</w:t>
            </w:r>
            <w:r>
              <w:rPr>
                <w:sz w:val="28"/>
                <w:szCs w:val="28"/>
              </w:rPr>
              <w:t>.2016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Кашежев З.Б.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«Ах ты, Зимушка-Зима»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Новогодние посиделки «Здравствуй, гостья – зима!»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Игровая программа на открытой площадке «Зимние забавы»</w:t>
            </w:r>
          </w:p>
          <w:p w:rsidR="009F7815" w:rsidRDefault="009F7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г.п.</w:t>
            </w:r>
          </w:p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Залукокоаже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Прогимназия №1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Кушхова А.Ш.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 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 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лучшую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F7815" w:rsidRDefault="009F781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рождественскую игрушку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развешивание кормушек для птиц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елокаменское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Кашежев З.Б.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Сказочная викторина «Откуда к нам приходит Новый год?»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забавы «Весёлые старты»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Стихи и песни, посвящённые зиме «В гостях у Зимы»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«Зимние 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зарисовки»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«СОШ» 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Выставка детского рисунка «Зимушка - зима»</w:t>
            </w:r>
          </w:p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г.п.</w:t>
            </w:r>
          </w:p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Залукокоаже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Прогимназия №1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Кушхова А.Ш.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Турнир по шашкам «Новогоднее путешествие в страну шашек»</w:t>
            </w:r>
          </w:p>
          <w:p w:rsidR="009F7815" w:rsidRDefault="009F7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г.п.</w:t>
            </w:r>
          </w:p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Залукокоаже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Прогимназия №1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Кушхова А.Ш.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тему «Зима»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атех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Халилов З. Т.</w:t>
            </w:r>
          </w:p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 на лучшую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новогоднюю игрушку "Мастерская Деда Мороза"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МКОУ «СОШ» </w:t>
            </w:r>
            <w:r>
              <w:rPr>
                <w:sz w:val="28"/>
                <w:szCs w:val="28"/>
              </w:rPr>
              <w:lastRenderedPageBreak/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05.01.2017 </w:t>
            </w:r>
            <w:r>
              <w:rPr>
                <w:sz w:val="28"/>
                <w:szCs w:val="28"/>
              </w:rPr>
              <w:lastRenderedPageBreak/>
              <w:t>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Шебзухова</w:t>
            </w:r>
          </w:p>
          <w:p w:rsidR="009F7815" w:rsidRDefault="009F7815">
            <w:pPr>
              <w:ind w:right="14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Ф.Б.</w:t>
            </w:r>
          </w:p>
        </w:tc>
      </w:tr>
      <w:tr w:rsidR="009F7815" w:rsidTr="009F7815">
        <w:trPr>
          <w:trHeight w:val="8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Конкурс загадок «Здравствуй Новый год».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rPr>
          <w:trHeight w:val="8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«По сказочной дорожке»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rPr>
          <w:trHeight w:val="8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мастерская «Открытка своими руками»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поделок на зимнюю тему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атех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Халилов З. Т.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элементами театрализации «История Нового года»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снегу «Цветная метель»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Викторина «Путешествие по зимним сказкам»</w:t>
            </w:r>
          </w:p>
          <w:p w:rsidR="009F7815" w:rsidRDefault="009F7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г.п.</w:t>
            </w:r>
          </w:p>
          <w:p w:rsidR="009F7815" w:rsidRDefault="009F781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Залукокоаже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Прогимназия №1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Кушхова А.Ш.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по пойме реки</w:t>
            </w:r>
            <w:proofErr w:type="gramStart"/>
            <w:r>
              <w:rPr>
                <w:sz w:val="28"/>
                <w:szCs w:val="28"/>
              </w:rPr>
              <w:t>"Б</w:t>
            </w:r>
            <w:proofErr w:type="gramEnd"/>
            <w:r>
              <w:rPr>
                <w:sz w:val="28"/>
                <w:szCs w:val="28"/>
              </w:rPr>
              <w:t>ольшая Золка"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елокаменское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Кашежев З.Б.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«По дорогам сказок»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Лепим снежную бабу и игра в снежки «Зимние забавы»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лучшего снеговика «Не жалейте снега и морковок»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«СОШ» 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«Нарисуй свою игрушку»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на снегу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елокаменское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Кашежев З.Б.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Праздничное </w:t>
            </w:r>
            <w:r>
              <w:rPr>
                <w:sz w:val="28"/>
                <w:szCs w:val="28"/>
              </w:rPr>
              <w:lastRenderedPageBreak/>
              <w:t xml:space="preserve">мероприятие к Рождеству – «Новогодние посиделки» </w:t>
            </w:r>
          </w:p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МКОУ </w:t>
            </w:r>
            <w:r>
              <w:rPr>
                <w:sz w:val="28"/>
                <w:szCs w:val="28"/>
              </w:rPr>
              <w:lastRenderedPageBreak/>
              <w:t>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08.01.2017 </w:t>
            </w:r>
            <w:r>
              <w:rPr>
                <w:sz w:val="28"/>
                <w:szCs w:val="28"/>
              </w:rPr>
              <w:lastRenderedPageBreak/>
              <w:t>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«Покормите птиц зимой!»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поселениях Зольского района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Макоева Г.Х.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свежем воздухе в «Снежки», катание на санках.</w:t>
            </w:r>
          </w:p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«Юннаты»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«Здравствуй Новый год!»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санях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Окрестности г.п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алукокоаже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Т.И.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« В гостях у Рождества»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Развлекательная программа «Снеговик и снежинка встречают гостей»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Пленэр - рисование зимнего пейзажа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атех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Халилов З. Т.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 о Новом годе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Делаем из бумаги снежинки и елочки «Символ зимы»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</w:t>
            </w:r>
            <w:proofErr w:type="gramStart"/>
            <w:r>
              <w:rPr>
                <w:sz w:val="28"/>
                <w:szCs w:val="28"/>
              </w:rPr>
              <w:t>природу</w:t>
            </w:r>
            <w:proofErr w:type="gramEnd"/>
            <w:r>
              <w:rPr>
                <w:sz w:val="28"/>
                <w:szCs w:val="28"/>
              </w:rPr>
              <w:t xml:space="preserve"> «Какие птицы остались в пришкольном парке?»</w:t>
            </w:r>
          </w:p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«Познавательная зоология»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«Как встречают Новый год в других странах»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№1»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Зухова Ф.С.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  <w:r>
              <w:rPr>
                <w:sz w:val="28"/>
                <w:szCs w:val="28"/>
              </w:rPr>
              <w:lastRenderedPageBreak/>
              <w:t>«Ледяная сказка»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МКОУ </w:t>
            </w:r>
            <w:r>
              <w:rPr>
                <w:sz w:val="28"/>
                <w:szCs w:val="28"/>
              </w:rPr>
              <w:lastRenderedPageBreak/>
              <w:t>«СОШ»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10.01.2017 </w:t>
            </w:r>
            <w:r>
              <w:rPr>
                <w:sz w:val="28"/>
                <w:szCs w:val="28"/>
              </w:rPr>
              <w:lastRenderedPageBreak/>
              <w:t>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Шебзухова</w:t>
            </w:r>
          </w:p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 «Зимняя фантазия»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«СОШ» с.п. Камлюко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Шебзухова</w:t>
            </w:r>
          </w:p>
          <w:p w:rsidR="009F7815" w:rsidRDefault="009F7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Ф.Б.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класс «Малахитовый браслет».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фотографий</w:t>
            </w:r>
          </w:p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Темы:</w:t>
            </w:r>
          </w:p>
          <w:p w:rsidR="009F7815" w:rsidRDefault="009F7815">
            <w:pPr>
              <w:pStyle w:val="a4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1.«Удивительная природа родного края» 2 «Земля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аш общий дом!»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№3» с.п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армаково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М.Г.</w:t>
            </w:r>
          </w:p>
        </w:tc>
      </w:tr>
      <w:tr w:rsidR="009F7815" w:rsidTr="009F7815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proofErr w:type="gramStart"/>
            <w:r>
              <w:rPr>
                <w:sz w:val="28"/>
                <w:szCs w:val="28"/>
              </w:rPr>
              <w:t>"В</w:t>
            </w:r>
            <w:proofErr w:type="gramEnd"/>
            <w:r>
              <w:rPr>
                <w:sz w:val="28"/>
                <w:szCs w:val="28"/>
              </w:rPr>
              <w:t>есёлый снеговик"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Пойма реки "Большая Золка"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10.01.2017 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15" w:rsidRDefault="009F7815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Кашежев З.Б.</w:t>
            </w:r>
          </w:p>
        </w:tc>
      </w:tr>
    </w:tbl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41F3B" w:rsidRDefault="00C41F3B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F63E1" w:rsidRPr="003F63E1" w:rsidRDefault="003F63E1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F63E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</w:t>
      </w:r>
    </w:p>
    <w:p w:rsidR="003F63E1" w:rsidRPr="003F63E1" w:rsidRDefault="003F63E1" w:rsidP="003F63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мероприятий на весенние каникулы</w:t>
      </w:r>
    </w:p>
    <w:p w:rsidR="003F63E1" w:rsidRPr="003F63E1" w:rsidRDefault="003F63E1" w:rsidP="003F63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F63E1" w:rsidRPr="003F63E1" w:rsidRDefault="003F63E1" w:rsidP="003F63E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43"/>
        <w:gridCol w:w="1559"/>
        <w:gridCol w:w="1560"/>
        <w:gridCol w:w="2409"/>
      </w:tblGrid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Мероприятия</w:t>
            </w:r>
          </w:p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информационного стенда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за чистый мир!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с.п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Кипова Р.Д.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«День птиц»</w:t>
            </w:r>
          </w:p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«День птиц»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«Весна пришла!»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«СОШ» с.п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сынада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Темботова М.А.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«День птиц»</w:t>
            </w:r>
          </w:p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3F63E1" w:rsidRPr="003F63E1" w:rsidTr="003F63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«Весна пришла!»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ЗОЖ.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Лекция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Охрана окружающей среды – зона особого внимания!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«СОШ» с.п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сынадаха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Темботова М.А.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«Фрукты, овощи – кладовая здоровья».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3F63E1" w:rsidRPr="003F63E1" w:rsidTr="003F63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Фольклорно-этнографический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3F63E1" w:rsidRPr="003F63E1" w:rsidTr="003F63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Фольклорно-этнографический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- путешествие « В мир правильного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3F63E1" w:rsidRPr="003F63E1" w:rsidTr="003F63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 «Профилактика вредных привычек»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F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.03.2017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D3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«</w:t>
            </w:r>
            <w:proofErr w:type="gramStart"/>
            <w:r w:rsidR="00D323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Птицы-наши</w:t>
            </w:r>
            <w:proofErr w:type="gramEnd"/>
            <w:r w:rsidR="00D323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друзья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F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.03.2017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3F63E1" w:rsidRPr="003F63E1" w:rsidTr="00D32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D3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Благоустройство 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территории школы, очистка от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Pr="00D32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МКОУ 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Зуховаф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D3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Конкурс творческих работ воспитанников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25.03.17</w:t>
            </w:r>
            <w:r w:rsidR="00D323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</w:t>
            </w:r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с.п</w:t>
            </w:r>
            <w:proofErr w:type="gramStart"/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Кипова Р.Д.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D32372" w:rsidP="003F63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</w:t>
            </w:r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здоровом теле – здоровый дух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</w:t>
            </w:r>
            <w:r w:rsidR="00D32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Кумышева Н.Н</w:t>
            </w:r>
          </w:p>
        </w:tc>
      </w:tr>
      <w:tr w:rsidR="003F63E1" w:rsidRPr="003F63E1" w:rsidTr="003C04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C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и фотографий «</w:t>
            </w:r>
            <w:r w:rsidR="003C0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Зов предков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</w:t>
            </w:r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с.п</w:t>
            </w:r>
            <w:proofErr w:type="gramStart"/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="003F63E1"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Кипова Р.Д.</w:t>
            </w:r>
          </w:p>
        </w:tc>
      </w:tr>
      <w:tr w:rsidR="003F63E1" w:rsidRPr="003F63E1" w:rsidTr="003C04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C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газет и плакатов «</w:t>
            </w:r>
            <w:r w:rsidR="003C04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Птицы – наши друзья!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3F63E1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«Познание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ворчество.Дети.»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«СОШ№1» с.п. Сармаково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1" w:rsidRPr="003F63E1" w:rsidRDefault="003F63E1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Зуховаф.С.</w:t>
            </w:r>
          </w:p>
        </w:tc>
      </w:tr>
      <w:tr w:rsidR="003C0452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«Познание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ворчество.Дети.»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«Прогимназия №1» г.п. Залукокоаже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Кушхова А.Ш.</w:t>
            </w:r>
          </w:p>
        </w:tc>
      </w:tr>
      <w:tr w:rsidR="003C0452" w:rsidRPr="003F63E1" w:rsidTr="00BA63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«Познание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ворчество.Дети.»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«СОШ№2» с.п. Каменномостское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Кармова А.Х.</w:t>
            </w:r>
          </w:p>
        </w:tc>
      </w:tr>
      <w:tr w:rsidR="003C0452" w:rsidRPr="003F63E1" w:rsidTr="003C04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лучшую птичью кормушку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.03.17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МКОУ «СОШ№2</w:t>
            </w: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с.п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Кипова Р.Д.</w:t>
            </w:r>
          </w:p>
        </w:tc>
      </w:tr>
      <w:tr w:rsidR="003C0452" w:rsidRPr="003F63E1" w:rsidTr="003C04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1" w:rsidRPr="003F63E1" w:rsidRDefault="003F63E1" w:rsidP="003F63E1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2" w:rsidRPr="003F63E1" w:rsidRDefault="003C0452" w:rsidP="003C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учащихся к районному 01.04.2017 г.к</w:t>
            </w: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«Познание</w:t>
            </w:r>
            <w:proofErr w:type="gramStart"/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ворчество.Дети.»</w:t>
            </w: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52" w:rsidRPr="003F63E1" w:rsidRDefault="003C0452" w:rsidP="00BA6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0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.03.17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базах школ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452" w:rsidRPr="003F63E1" w:rsidRDefault="003C0452" w:rsidP="003F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3F63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тренера-преподаватели</w:t>
            </w:r>
          </w:p>
        </w:tc>
      </w:tr>
    </w:tbl>
    <w:p w:rsidR="003F63E1" w:rsidRPr="003F63E1" w:rsidRDefault="003F63E1" w:rsidP="003F63E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3F63E1" w:rsidRPr="003F63E1" w:rsidRDefault="003F63E1" w:rsidP="003F63E1">
      <w:pPr>
        <w:rPr>
          <w:rFonts w:ascii="Times New Roman" w:hAnsi="Times New Roman"/>
          <w:sz w:val="24"/>
          <w:szCs w:val="24"/>
        </w:rPr>
      </w:pPr>
    </w:p>
    <w:p w:rsidR="003C0452" w:rsidRDefault="003C0452" w:rsidP="0069118B">
      <w:pPr>
        <w:pStyle w:val="a3"/>
        <w:rPr>
          <w:b/>
          <w:bCs/>
          <w:color w:val="000000"/>
          <w:sz w:val="27"/>
          <w:szCs w:val="27"/>
        </w:rPr>
      </w:pPr>
    </w:p>
    <w:p w:rsidR="003C0452" w:rsidRDefault="003C0452" w:rsidP="0069118B">
      <w:pPr>
        <w:pStyle w:val="a3"/>
        <w:rPr>
          <w:b/>
          <w:bCs/>
          <w:color w:val="000000"/>
          <w:sz w:val="27"/>
          <w:szCs w:val="27"/>
        </w:rPr>
      </w:pPr>
    </w:p>
    <w:p w:rsidR="003C0452" w:rsidRDefault="003C0452" w:rsidP="0069118B">
      <w:pPr>
        <w:pStyle w:val="a3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C41F3B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C41F3B" w:rsidRDefault="003C0452" w:rsidP="00C41F3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СПИСОК </w:t>
      </w:r>
    </w:p>
    <w:p w:rsidR="0069118B" w:rsidRDefault="003C0452" w:rsidP="00C41F3B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ИСПОЛЬЗУЕМОЙ ЛИТЕРАТУРЫ</w:t>
      </w:r>
    </w:p>
    <w:p w:rsidR="0069118B" w:rsidRDefault="0069118B" w:rsidP="0069118B">
      <w:pPr>
        <w:pStyle w:val="a3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Абульханова-Славская К.А. Стратегия жизни. — М.: Мысль, 1991. —299 с.</w:t>
      </w:r>
      <w:r>
        <w:rPr>
          <w:color w:val="000000"/>
          <w:sz w:val="27"/>
          <w:szCs w:val="27"/>
        </w:rPr>
        <w:br/>
        <w:t>2. Божович Л. И. Проблемы формирования личности. — Воронеж: Изд-во НПО «МОДЭК», 1996. — 352 с.</w:t>
      </w:r>
      <w:r>
        <w:rPr>
          <w:color w:val="000000"/>
          <w:sz w:val="27"/>
          <w:szCs w:val="27"/>
        </w:rPr>
        <w:br/>
        <w:t>3. Гудзовская А.А. Самоопределение: Книга для учащихся и их родителей. — Самара: Волга, 2000. — 103 с.</w:t>
      </w:r>
      <w:r>
        <w:rPr>
          <w:color w:val="000000"/>
          <w:sz w:val="27"/>
          <w:szCs w:val="27"/>
        </w:rPr>
        <w:br/>
        <w:t>4. Коган Л.Н. Цель и смысл жизни человека. — М.: О-во «Знание» РСФСР, 1984. — 367 с.</w:t>
      </w:r>
      <w:r>
        <w:rPr>
          <w:color w:val="000000"/>
          <w:sz w:val="27"/>
          <w:szCs w:val="27"/>
        </w:rPr>
        <w:br/>
        <w:t>5. Кон И.С. Психология ранней юности. — М.: Просвещение, 1989. — 255 с.</w:t>
      </w:r>
      <w:r>
        <w:rPr>
          <w:color w:val="000000"/>
          <w:sz w:val="27"/>
          <w:szCs w:val="27"/>
        </w:rPr>
        <w:br/>
        <w:t>6. Котова И.Б., Шиянов Е.Н. Педагогическое взаимодействие. — Ростов-н</w:t>
      </w:r>
      <w:proofErr w:type="gramStart"/>
      <w:r>
        <w:rPr>
          <w:color w:val="000000"/>
          <w:sz w:val="27"/>
          <w:szCs w:val="27"/>
        </w:rPr>
        <w:t>/Д</w:t>
      </w:r>
      <w:proofErr w:type="gramEnd"/>
      <w:r>
        <w:rPr>
          <w:color w:val="000000"/>
          <w:sz w:val="27"/>
          <w:szCs w:val="27"/>
        </w:rPr>
        <w:t>: Ростовский пед. ун-т, 1994. — 367 с.</w:t>
      </w:r>
      <w:r>
        <w:rPr>
          <w:color w:val="000000"/>
          <w:sz w:val="27"/>
          <w:szCs w:val="27"/>
        </w:rPr>
        <w:br/>
        <w:t>7. Кочетов А.И. Как заниматься самовоспитанием. — Мн.: Беларуская наука, 1990. — 249 с.</w:t>
      </w:r>
      <w:r>
        <w:rPr>
          <w:color w:val="000000"/>
          <w:sz w:val="27"/>
          <w:szCs w:val="27"/>
        </w:rPr>
        <w:br/>
        <w:t>8. Максимова В.Н. Акмеология школьного образования. —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>Изд. РГПУ им. А.И. Герцена, 2000. — 245 с.</w:t>
      </w:r>
      <w:r>
        <w:rPr>
          <w:color w:val="000000"/>
          <w:sz w:val="27"/>
          <w:szCs w:val="27"/>
        </w:rPr>
        <w:br/>
        <w:t>9. Мудрик А.В. Современный старшеклассник: проблемы самоопределения. — М.: Просвещение, 1977. — 189 с.</w:t>
      </w:r>
      <w:r>
        <w:rPr>
          <w:color w:val="000000"/>
          <w:sz w:val="27"/>
          <w:szCs w:val="27"/>
        </w:rPr>
        <w:br/>
        <w:t>10. Орлов Ю.М. Восхождение к индивидуальности: Книга для учителя. — М.: Просвещение, 1991. — 287 с.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11. Осипов П.Н. Стимулирование самовоспитания учащихся. — Казань: Карпол, 1997. — 216 с.</w:t>
      </w:r>
      <w:r>
        <w:rPr>
          <w:color w:val="000000"/>
          <w:sz w:val="27"/>
          <w:szCs w:val="27"/>
        </w:rPr>
        <w:br/>
        <w:t>12. Пряжников Н. С. Профессиональное и личностное самоопределение. — Воронеж: Изд-во ин-т практической психологии, 1996. — 253 с.</w:t>
      </w:r>
      <w:r>
        <w:rPr>
          <w:color w:val="000000"/>
          <w:sz w:val="27"/>
          <w:szCs w:val="27"/>
        </w:rPr>
        <w:br/>
        <w:t xml:space="preserve">13. Рогова P.M. Развитие гуманистического мировоззрения и </w:t>
      </w:r>
      <w:proofErr w:type="gramStart"/>
      <w:r>
        <w:rPr>
          <w:color w:val="000000"/>
          <w:sz w:val="27"/>
          <w:szCs w:val="27"/>
        </w:rPr>
        <w:t>ценностных</w:t>
      </w:r>
      <w:proofErr w:type="gramEnd"/>
      <w:r>
        <w:rPr>
          <w:color w:val="000000"/>
          <w:sz w:val="27"/>
          <w:szCs w:val="27"/>
        </w:rPr>
        <w:t xml:space="preserve"> ориентации личности. — М.: Рос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кад. образования, 1996. — 144 с.</w:t>
      </w:r>
      <w:r>
        <w:rPr>
          <w:color w:val="000000"/>
          <w:sz w:val="27"/>
          <w:szCs w:val="27"/>
        </w:rPr>
        <w:br/>
        <w:t>14. Розова Т. Н. Технологии воспитания самореализующейся личности: организация и управление. — Ставрополь: Изд. СГУ, 2001. — 192 с.</w:t>
      </w:r>
      <w:r>
        <w:rPr>
          <w:color w:val="000000"/>
          <w:sz w:val="27"/>
          <w:szCs w:val="27"/>
        </w:rPr>
        <w:br/>
        <w:t>15. Рувинский Л.И. Теория самовоспитания. — М.: Изд-во Моск. ун-та, 1973..— 262 с.</w:t>
      </w:r>
      <w:r>
        <w:rPr>
          <w:color w:val="000000"/>
          <w:sz w:val="27"/>
          <w:szCs w:val="27"/>
        </w:rPr>
        <w:br/>
        <w:t>16. Сафин В.Ф. Психология самоопределения личности: Учеб</w:t>
      </w:r>
      <w:proofErr w:type="gramStart"/>
      <w:r>
        <w:rPr>
          <w:color w:val="000000"/>
          <w:sz w:val="27"/>
          <w:szCs w:val="27"/>
        </w:rPr>
        <w:t>.п</w:t>
      </w:r>
      <w:proofErr w:type="gramEnd"/>
      <w:r>
        <w:rPr>
          <w:color w:val="000000"/>
          <w:sz w:val="27"/>
          <w:szCs w:val="27"/>
        </w:rPr>
        <w:t>особие. — Свердловск: Свердл. пед. ин-т, 1986.— 142 с.</w:t>
      </w:r>
      <w:r>
        <w:rPr>
          <w:color w:val="000000"/>
          <w:sz w:val="27"/>
          <w:szCs w:val="27"/>
        </w:rPr>
        <w:br/>
        <w:t xml:space="preserve">17. Цукерман ГА. Психология саморазвития: Задачи для подростков и их педагогов. — М.: Новая школа, 1994. — 160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FD6432" w:rsidRDefault="00FD6432"/>
    <w:sectPr w:rsidR="00FD6432" w:rsidSect="00AC4D1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F75"/>
    <w:multiLevelType w:val="multilevel"/>
    <w:tmpl w:val="EF3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34097"/>
    <w:multiLevelType w:val="multilevel"/>
    <w:tmpl w:val="EF9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731B2"/>
    <w:multiLevelType w:val="multilevel"/>
    <w:tmpl w:val="7F4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269E7"/>
    <w:multiLevelType w:val="multilevel"/>
    <w:tmpl w:val="3F42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04A3A"/>
    <w:multiLevelType w:val="multilevel"/>
    <w:tmpl w:val="A412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4656F"/>
    <w:multiLevelType w:val="hybridMultilevel"/>
    <w:tmpl w:val="966C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C82"/>
    <w:multiLevelType w:val="multilevel"/>
    <w:tmpl w:val="260E6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5371"/>
    <w:multiLevelType w:val="multilevel"/>
    <w:tmpl w:val="BC56D4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5B12693"/>
    <w:multiLevelType w:val="multilevel"/>
    <w:tmpl w:val="394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235BB"/>
    <w:multiLevelType w:val="multilevel"/>
    <w:tmpl w:val="E47AD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739FE"/>
    <w:multiLevelType w:val="multilevel"/>
    <w:tmpl w:val="F278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C7181"/>
    <w:multiLevelType w:val="multilevel"/>
    <w:tmpl w:val="808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17502"/>
    <w:multiLevelType w:val="multilevel"/>
    <w:tmpl w:val="3046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51AA6"/>
    <w:multiLevelType w:val="multilevel"/>
    <w:tmpl w:val="0F6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A0E96"/>
    <w:multiLevelType w:val="multilevel"/>
    <w:tmpl w:val="AB3ED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51AAE"/>
    <w:multiLevelType w:val="multilevel"/>
    <w:tmpl w:val="669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24200"/>
    <w:multiLevelType w:val="multilevel"/>
    <w:tmpl w:val="5D74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65B68"/>
    <w:multiLevelType w:val="multilevel"/>
    <w:tmpl w:val="CC92B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4CE49B4"/>
    <w:multiLevelType w:val="multilevel"/>
    <w:tmpl w:val="6EFC2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D218B3"/>
    <w:multiLevelType w:val="multilevel"/>
    <w:tmpl w:val="72D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FE4675"/>
    <w:multiLevelType w:val="hybridMultilevel"/>
    <w:tmpl w:val="966C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A5385"/>
    <w:multiLevelType w:val="multilevel"/>
    <w:tmpl w:val="CFE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845A4"/>
    <w:multiLevelType w:val="multilevel"/>
    <w:tmpl w:val="BDF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8332D1"/>
    <w:multiLevelType w:val="multilevel"/>
    <w:tmpl w:val="87D2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4A5EBA"/>
    <w:multiLevelType w:val="multilevel"/>
    <w:tmpl w:val="ADD43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373DD"/>
    <w:multiLevelType w:val="multilevel"/>
    <w:tmpl w:val="835A8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361574"/>
    <w:multiLevelType w:val="multilevel"/>
    <w:tmpl w:val="7BB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675EBF"/>
    <w:multiLevelType w:val="multilevel"/>
    <w:tmpl w:val="1DACA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33770D"/>
    <w:multiLevelType w:val="multilevel"/>
    <w:tmpl w:val="0BE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7B2069"/>
    <w:multiLevelType w:val="multilevel"/>
    <w:tmpl w:val="3D5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AF1A41"/>
    <w:multiLevelType w:val="multilevel"/>
    <w:tmpl w:val="D45C5E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6"/>
  </w:num>
  <w:num w:numId="3">
    <w:abstractNumId w:val="22"/>
  </w:num>
  <w:num w:numId="4">
    <w:abstractNumId w:val="7"/>
  </w:num>
  <w:num w:numId="5">
    <w:abstractNumId w:val="17"/>
  </w:num>
  <w:num w:numId="6">
    <w:abstractNumId w:val="3"/>
  </w:num>
  <w:num w:numId="7">
    <w:abstractNumId w:val="0"/>
  </w:num>
  <w:num w:numId="8">
    <w:abstractNumId w:val="24"/>
  </w:num>
  <w:num w:numId="9">
    <w:abstractNumId w:val="10"/>
  </w:num>
  <w:num w:numId="10">
    <w:abstractNumId w:val="9"/>
  </w:num>
  <w:num w:numId="11">
    <w:abstractNumId w:val="4"/>
  </w:num>
  <w:num w:numId="12">
    <w:abstractNumId w:val="25"/>
  </w:num>
  <w:num w:numId="13">
    <w:abstractNumId w:val="16"/>
  </w:num>
  <w:num w:numId="14">
    <w:abstractNumId w:val="27"/>
  </w:num>
  <w:num w:numId="15">
    <w:abstractNumId w:val="2"/>
  </w:num>
  <w:num w:numId="16">
    <w:abstractNumId w:val="18"/>
  </w:num>
  <w:num w:numId="17">
    <w:abstractNumId w:val="23"/>
  </w:num>
  <w:num w:numId="18">
    <w:abstractNumId w:val="14"/>
  </w:num>
  <w:num w:numId="19">
    <w:abstractNumId w:val="11"/>
  </w:num>
  <w:num w:numId="20">
    <w:abstractNumId w:val="19"/>
  </w:num>
  <w:num w:numId="21">
    <w:abstractNumId w:val="12"/>
  </w:num>
  <w:num w:numId="22">
    <w:abstractNumId w:val="8"/>
  </w:num>
  <w:num w:numId="23">
    <w:abstractNumId w:val="30"/>
  </w:num>
  <w:num w:numId="24">
    <w:abstractNumId w:val="21"/>
  </w:num>
  <w:num w:numId="25">
    <w:abstractNumId w:val="28"/>
  </w:num>
  <w:num w:numId="26">
    <w:abstractNumId w:val="15"/>
  </w:num>
  <w:num w:numId="27">
    <w:abstractNumId w:val="6"/>
  </w:num>
  <w:num w:numId="28">
    <w:abstractNumId w:val="29"/>
  </w:num>
  <w:num w:numId="29">
    <w:abstractNumId w:val="13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18B"/>
    <w:rsid w:val="000471B8"/>
    <w:rsid w:val="00175F88"/>
    <w:rsid w:val="001F05FD"/>
    <w:rsid w:val="00244B05"/>
    <w:rsid w:val="0025310C"/>
    <w:rsid w:val="00303433"/>
    <w:rsid w:val="00372374"/>
    <w:rsid w:val="003C0452"/>
    <w:rsid w:val="003F63E1"/>
    <w:rsid w:val="00432CC0"/>
    <w:rsid w:val="00665EF3"/>
    <w:rsid w:val="0069118B"/>
    <w:rsid w:val="00897649"/>
    <w:rsid w:val="008A0C52"/>
    <w:rsid w:val="00942FC8"/>
    <w:rsid w:val="009F7815"/>
    <w:rsid w:val="00AC4D10"/>
    <w:rsid w:val="00AD3878"/>
    <w:rsid w:val="00C41F3B"/>
    <w:rsid w:val="00CA128D"/>
    <w:rsid w:val="00D32372"/>
    <w:rsid w:val="00DC01FF"/>
    <w:rsid w:val="00E052D6"/>
    <w:rsid w:val="00E27C90"/>
    <w:rsid w:val="00F47810"/>
    <w:rsid w:val="00F537C2"/>
    <w:rsid w:val="00FA4C0B"/>
    <w:rsid w:val="00FD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18B"/>
  </w:style>
  <w:style w:type="paragraph" w:customStyle="1" w:styleId="c21">
    <w:name w:val="c21"/>
    <w:basedOn w:val="a"/>
    <w:rsid w:val="0024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4B05"/>
  </w:style>
  <w:style w:type="paragraph" w:customStyle="1" w:styleId="c15">
    <w:name w:val="c15"/>
    <w:basedOn w:val="a"/>
    <w:rsid w:val="0024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75F88"/>
  </w:style>
  <w:style w:type="paragraph" w:styleId="a4">
    <w:name w:val="List Paragraph"/>
    <w:basedOn w:val="a"/>
    <w:uiPriority w:val="34"/>
    <w:qFormat/>
    <w:rsid w:val="009F781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F7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4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6441-7DF1-42C6-8F17-2FD30CA2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3</cp:revision>
  <cp:lastPrinted>2017-04-28T13:07:00Z</cp:lastPrinted>
  <dcterms:created xsi:type="dcterms:W3CDTF">2017-04-28T14:42:00Z</dcterms:created>
  <dcterms:modified xsi:type="dcterms:W3CDTF">2017-04-28T14:47:00Z</dcterms:modified>
</cp:coreProperties>
</file>